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3B1" w:rsidRDefault="00FB1503">
      <w:pPr>
        <w:widowControl/>
        <w:spacing w:line="360" w:lineRule="auto"/>
        <w:ind w:firstLineChars="2300" w:firstLine="4849"/>
        <w:jc w:val="left"/>
        <w:rPr>
          <w:rFonts w:ascii="宋体" w:hAnsi="宋体"/>
          <w:b/>
          <w:bCs/>
          <w:kern w:val="0"/>
          <w:szCs w:val="21"/>
        </w:rPr>
      </w:pPr>
      <w:r>
        <w:rPr>
          <w:rFonts w:ascii="宋体" w:hAnsi="宋体" w:hint="eastAsia"/>
          <w:b/>
          <w:bCs/>
          <w:kern w:val="0"/>
        </w:rPr>
        <w:t>记录本编号：</w:t>
      </w:r>
      <w:r>
        <w:rPr>
          <w:rFonts w:ascii="宋体" w:hAnsi="宋体" w:hint="eastAsia"/>
          <w:b/>
          <w:bCs/>
          <w:kern w:val="0"/>
          <w:u w:val="thick"/>
        </w:rPr>
        <w:t xml:space="preserve">         </w:t>
      </w:r>
    </w:p>
    <w:p w:rsidR="008D13B1" w:rsidRDefault="008D13B1">
      <w:pPr>
        <w:spacing w:line="360" w:lineRule="auto"/>
        <w:jc w:val="center"/>
      </w:pPr>
    </w:p>
    <w:p w:rsidR="008D13B1" w:rsidRDefault="008D13B1">
      <w:pPr>
        <w:spacing w:line="360" w:lineRule="auto"/>
        <w:jc w:val="center"/>
      </w:pPr>
    </w:p>
    <w:p w:rsidR="008D13B1" w:rsidRDefault="00FB1503">
      <w:pPr>
        <w:spacing w:line="360" w:lineRule="auto"/>
        <w:jc w:val="center"/>
        <w:rPr>
          <w:b/>
          <w:sz w:val="52"/>
          <w:szCs w:val="52"/>
        </w:rPr>
      </w:pPr>
      <w:r>
        <w:rPr>
          <w:noProof/>
        </w:rPr>
        <w:drawing>
          <wp:inline distT="0" distB="0" distL="0" distR="0">
            <wp:extent cx="3835400" cy="480060"/>
            <wp:effectExtent l="0" t="0" r="12700" b="15240"/>
            <wp:docPr id="12" name="图片 12" descr="C:\Users\ADMINI~1\AppData\Local\Temp\ksohtml9288\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1\AppData\Local\Temp\ksohtml9288\wps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835400" cy="480060"/>
                    </a:xfrm>
                    <a:prstGeom prst="rect">
                      <a:avLst/>
                    </a:prstGeom>
                    <a:noFill/>
                    <a:ln>
                      <a:noFill/>
                    </a:ln>
                  </pic:spPr>
                </pic:pic>
              </a:graphicData>
            </a:graphic>
          </wp:inline>
        </w:drawing>
      </w:r>
    </w:p>
    <w:p w:rsidR="008D13B1" w:rsidRDefault="00FB1503">
      <w:pPr>
        <w:spacing w:line="1080" w:lineRule="auto"/>
        <w:jc w:val="center"/>
        <w:rPr>
          <w:b/>
          <w:sz w:val="36"/>
          <w:szCs w:val="36"/>
        </w:rPr>
      </w:pPr>
      <w:r>
        <w:rPr>
          <w:rFonts w:hint="eastAsia"/>
          <w:b/>
          <w:sz w:val="36"/>
          <w:szCs w:val="36"/>
        </w:rPr>
        <w:t>临床医学</w:t>
      </w:r>
      <w:proofErr w:type="gramStart"/>
      <w:r>
        <w:rPr>
          <w:rFonts w:hint="eastAsia"/>
          <w:b/>
          <w:sz w:val="36"/>
          <w:szCs w:val="36"/>
        </w:rPr>
        <w:t>部专业</w:t>
      </w:r>
      <w:proofErr w:type="gramEnd"/>
      <w:r>
        <w:rPr>
          <w:rFonts w:hint="eastAsia"/>
          <w:b/>
          <w:sz w:val="36"/>
          <w:szCs w:val="36"/>
        </w:rPr>
        <w:t>学位研究生病案记录</w:t>
      </w:r>
    </w:p>
    <w:p w:rsidR="008D13B1" w:rsidRDefault="00FB1503">
      <w:pPr>
        <w:spacing w:line="1080" w:lineRule="auto"/>
        <w:jc w:val="center"/>
        <w:rPr>
          <w:b/>
          <w:sz w:val="36"/>
          <w:szCs w:val="36"/>
        </w:rPr>
      </w:pPr>
      <w:r>
        <w:rPr>
          <w:noProof/>
        </w:rPr>
        <w:drawing>
          <wp:inline distT="0" distB="0" distL="0" distR="0">
            <wp:extent cx="1170940" cy="1125220"/>
            <wp:effectExtent l="0" t="0" r="10160" b="17780"/>
            <wp:docPr id="11" name="图片 11" descr="C:\Users\ADMINI~1\AppData\Local\Temp\ksohtml9288\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1\AppData\Local\Temp\ksohtml9288\wps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170940" cy="1125220"/>
                    </a:xfrm>
                    <a:prstGeom prst="rect">
                      <a:avLst/>
                    </a:prstGeom>
                    <a:noFill/>
                    <a:ln>
                      <a:noFill/>
                    </a:ln>
                  </pic:spPr>
                </pic:pic>
              </a:graphicData>
            </a:graphic>
          </wp:inline>
        </w:drawing>
      </w:r>
    </w:p>
    <w:p w:rsidR="008D13B1" w:rsidRDefault="008D13B1">
      <w:pPr>
        <w:spacing w:line="600" w:lineRule="auto"/>
        <w:jc w:val="center"/>
        <w:rPr>
          <w:sz w:val="52"/>
          <w:szCs w:val="52"/>
        </w:rPr>
      </w:pPr>
    </w:p>
    <w:tbl>
      <w:tblPr>
        <w:tblW w:w="5936" w:type="dxa"/>
        <w:jc w:val="center"/>
        <w:tblCellSpacing w:w="7" w:type="dxa"/>
        <w:tblLayout w:type="fixed"/>
        <w:tblCellMar>
          <w:top w:w="120" w:type="dxa"/>
          <w:left w:w="120" w:type="dxa"/>
          <w:bottom w:w="120" w:type="dxa"/>
          <w:right w:w="120" w:type="dxa"/>
        </w:tblCellMar>
        <w:tblLook w:val="04A0" w:firstRow="1" w:lastRow="0" w:firstColumn="1" w:lastColumn="0" w:noHBand="0" w:noVBand="1"/>
      </w:tblPr>
      <w:tblGrid>
        <w:gridCol w:w="2198"/>
        <w:gridCol w:w="3738"/>
      </w:tblGrid>
      <w:tr w:rsidR="008D13B1">
        <w:trPr>
          <w:trHeight w:val="13"/>
          <w:tblCellSpacing w:w="7" w:type="dxa"/>
          <w:jc w:val="center"/>
        </w:trPr>
        <w:tc>
          <w:tcPr>
            <w:tcW w:w="2177" w:type="dxa"/>
            <w:vAlign w:val="center"/>
          </w:tcPr>
          <w:p w:rsidR="008D13B1" w:rsidRDefault="00FB1503">
            <w:pPr>
              <w:widowControl/>
              <w:jc w:val="center"/>
              <w:rPr>
                <w:rFonts w:ascii="宋体" w:hAnsi="宋体"/>
                <w:b/>
                <w:bCs/>
                <w:kern w:val="0"/>
                <w:sz w:val="24"/>
              </w:rPr>
            </w:pPr>
            <w:r>
              <w:rPr>
                <w:rFonts w:ascii="宋体" w:hAnsi="宋体" w:hint="eastAsia"/>
                <w:b/>
                <w:bCs/>
                <w:kern w:val="0"/>
                <w:sz w:val="24"/>
              </w:rPr>
              <w:t>学  生  姓  名：</w:t>
            </w:r>
          </w:p>
        </w:tc>
        <w:tc>
          <w:tcPr>
            <w:tcW w:w="3717" w:type="dxa"/>
            <w:vAlign w:val="center"/>
          </w:tcPr>
          <w:p w:rsidR="008D13B1" w:rsidRDefault="00FB1503">
            <w:pPr>
              <w:widowControl/>
              <w:rPr>
                <w:rFonts w:ascii="宋体" w:hAnsi="宋体"/>
                <w:b/>
                <w:bCs/>
                <w:kern w:val="0"/>
                <w:sz w:val="24"/>
                <w:u w:val="single"/>
              </w:rPr>
            </w:pPr>
            <w:r>
              <w:rPr>
                <w:rFonts w:ascii="宋体" w:hAnsi="宋体" w:hint="eastAsia"/>
                <w:b/>
                <w:bCs/>
                <w:kern w:val="0"/>
                <w:sz w:val="24"/>
                <w:u w:val="single"/>
              </w:rPr>
              <w:t xml:space="preserve">         </w:t>
            </w:r>
            <w:r w:rsidR="006810D5">
              <w:rPr>
                <w:rFonts w:ascii="宋体" w:hAnsi="宋体"/>
                <w:b/>
                <w:bCs/>
                <w:kern w:val="0"/>
                <w:sz w:val="24"/>
                <w:u w:val="single"/>
              </w:rPr>
              <w:t xml:space="preserve">  </w:t>
            </w:r>
            <w:r w:rsidR="006810D5">
              <w:rPr>
                <w:rFonts w:ascii="宋体" w:hAnsi="宋体" w:hint="eastAsia"/>
                <w:b/>
                <w:bCs/>
                <w:kern w:val="0"/>
                <w:sz w:val="24"/>
                <w:u w:val="single"/>
              </w:rPr>
              <w:t xml:space="preserve">洪怡欣 </w:t>
            </w:r>
            <w:r w:rsidR="006810D5">
              <w:rPr>
                <w:rFonts w:ascii="宋体" w:hAnsi="宋体"/>
                <w:b/>
                <w:bCs/>
                <w:kern w:val="0"/>
                <w:sz w:val="24"/>
                <w:u w:val="single"/>
              </w:rPr>
              <w:t xml:space="preserve">  </w:t>
            </w:r>
            <w:r>
              <w:rPr>
                <w:rFonts w:ascii="宋体" w:hAnsi="宋体" w:hint="eastAsia"/>
                <w:b/>
                <w:bCs/>
                <w:kern w:val="0"/>
                <w:sz w:val="24"/>
                <w:u w:val="single"/>
              </w:rPr>
              <w:t xml:space="preserve">            </w:t>
            </w:r>
          </w:p>
        </w:tc>
      </w:tr>
      <w:tr w:rsidR="008D13B1">
        <w:trPr>
          <w:trHeight w:val="13"/>
          <w:tblCellSpacing w:w="7" w:type="dxa"/>
          <w:jc w:val="center"/>
        </w:trPr>
        <w:tc>
          <w:tcPr>
            <w:tcW w:w="2177" w:type="dxa"/>
            <w:vAlign w:val="center"/>
          </w:tcPr>
          <w:p w:rsidR="008D13B1" w:rsidRDefault="00FB1503">
            <w:pPr>
              <w:widowControl/>
              <w:jc w:val="center"/>
              <w:rPr>
                <w:rFonts w:ascii="宋体" w:hAnsi="宋体"/>
                <w:b/>
                <w:bCs/>
                <w:kern w:val="0"/>
                <w:sz w:val="24"/>
              </w:rPr>
            </w:pPr>
            <w:r>
              <w:rPr>
                <w:rFonts w:ascii="宋体" w:hAnsi="宋体" w:hint="eastAsia"/>
                <w:b/>
                <w:bCs/>
                <w:kern w:val="0"/>
                <w:sz w:val="24"/>
              </w:rPr>
              <w:t>学  生  学  号：</w:t>
            </w:r>
          </w:p>
        </w:tc>
        <w:tc>
          <w:tcPr>
            <w:tcW w:w="3717" w:type="dxa"/>
            <w:vAlign w:val="center"/>
          </w:tcPr>
          <w:p w:rsidR="008D13B1" w:rsidRDefault="00FB1503" w:rsidP="006810D5">
            <w:pPr>
              <w:widowControl/>
              <w:ind w:left="10" w:hangingChars="4" w:hanging="10"/>
              <w:rPr>
                <w:rFonts w:ascii="宋体" w:hAnsi="宋体"/>
                <w:b/>
                <w:bCs/>
                <w:kern w:val="0"/>
                <w:sz w:val="24"/>
                <w:u w:val="single"/>
              </w:rPr>
            </w:pPr>
            <w:r>
              <w:rPr>
                <w:rFonts w:ascii="宋体" w:hAnsi="宋体" w:hint="eastAsia"/>
                <w:b/>
                <w:bCs/>
                <w:kern w:val="0"/>
                <w:sz w:val="24"/>
                <w:u w:val="single"/>
              </w:rPr>
              <w:t xml:space="preserve">      </w:t>
            </w:r>
            <w:r w:rsidR="006810D5">
              <w:rPr>
                <w:rFonts w:ascii="宋体" w:hAnsi="宋体"/>
                <w:b/>
                <w:bCs/>
                <w:kern w:val="0"/>
                <w:sz w:val="24"/>
                <w:u w:val="single"/>
              </w:rPr>
              <w:t xml:space="preserve">   2221421486   </w:t>
            </w:r>
            <w:r>
              <w:rPr>
                <w:rFonts w:ascii="宋体" w:hAnsi="宋体" w:hint="eastAsia"/>
                <w:b/>
                <w:bCs/>
                <w:kern w:val="0"/>
                <w:sz w:val="24"/>
                <w:u w:val="single"/>
              </w:rPr>
              <w:t xml:space="preserve">          </w:t>
            </w:r>
          </w:p>
        </w:tc>
      </w:tr>
      <w:tr w:rsidR="008D13B1">
        <w:trPr>
          <w:trHeight w:val="172"/>
          <w:tblCellSpacing w:w="7" w:type="dxa"/>
          <w:jc w:val="center"/>
        </w:trPr>
        <w:tc>
          <w:tcPr>
            <w:tcW w:w="2177" w:type="dxa"/>
            <w:vAlign w:val="center"/>
          </w:tcPr>
          <w:p w:rsidR="008D13B1" w:rsidRDefault="00FB1503">
            <w:pPr>
              <w:widowControl/>
              <w:jc w:val="center"/>
              <w:rPr>
                <w:rFonts w:ascii="宋体" w:hAnsi="宋体"/>
                <w:b/>
                <w:bCs/>
                <w:kern w:val="0"/>
                <w:sz w:val="24"/>
              </w:rPr>
            </w:pPr>
            <w:r>
              <w:rPr>
                <w:rFonts w:ascii="宋体" w:hAnsi="宋体" w:hint="eastAsia"/>
                <w:b/>
                <w:bCs/>
                <w:kern w:val="0"/>
                <w:sz w:val="24"/>
              </w:rPr>
              <w:t>学  科、专  业：</w:t>
            </w:r>
          </w:p>
        </w:tc>
        <w:tc>
          <w:tcPr>
            <w:tcW w:w="3717" w:type="dxa"/>
            <w:vAlign w:val="center"/>
          </w:tcPr>
          <w:p w:rsidR="008D13B1" w:rsidRDefault="00FB1503">
            <w:pPr>
              <w:widowControl/>
              <w:ind w:left="10" w:hangingChars="4" w:hanging="10"/>
              <w:rPr>
                <w:rFonts w:ascii="宋体" w:hAnsi="宋体"/>
                <w:b/>
                <w:bCs/>
                <w:kern w:val="0"/>
                <w:sz w:val="24"/>
                <w:u w:val="single"/>
              </w:rPr>
            </w:pPr>
            <w:r>
              <w:rPr>
                <w:rFonts w:ascii="宋体" w:hAnsi="宋体" w:hint="eastAsia"/>
                <w:b/>
                <w:bCs/>
                <w:kern w:val="0"/>
                <w:sz w:val="24"/>
                <w:u w:val="single"/>
              </w:rPr>
              <w:t xml:space="preserve">           </w:t>
            </w:r>
            <w:r w:rsidR="006810D5">
              <w:rPr>
                <w:rFonts w:ascii="宋体" w:hAnsi="宋体" w:hint="eastAsia"/>
                <w:b/>
                <w:bCs/>
                <w:kern w:val="0"/>
                <w:sz w:val="24"/>
                <w:u w:val="single"/>
              </w:rPr>
              <w:t>麻醉学</w:t>
            </w:r>
            <w:r>
              <w:rPr>
                <w:rFonts w:ascii="宋体" w:hAnsi="宋体" w:hint="eastAsia"/>
                <w:b/>
                <w:bCs/>
                <w:kern w:val="0"/>
                <w:sz w:val="24"/>
                <w:u w:val="single"/>
              </w:rPr>
              <w:t xml:space="preserve">             </w:t>
            </w:r>
          </w:p>
        </w:tc>
      </w:tr>
      <w:tr w:rsidR="008D13B1">
        <w:trPr>
          <w:tblCellSpacing w:w="7" w:type="dxa"/>
          <w:jc w:val="center"/>
        </w:trPr>
        <w:tc>
          <w:tcPr>
            <w:tcW w:w="2177" w:type="dxa"/>
          </w:tcPr>
          <w:p w:rsidR="008D13B1" w:rsidRDefault="00FB1503">
            <w:pPr>
              <w:widowControl/>
              <w:jc w:val="center"/>
              <w:rPr>
                <w:rFonts w:ascii="宋体" w:hAnsi="宋体"/>
                <w:b/>
                <w:bCs/>
                <w:kern w:val="0"/>
                <w:sz w:val="24"/>
              </w:rPr>
            </w:pPr>
            <w:r>
              <w:rPr>
                <w:rFonts w:ascii="宋体" w:hAnsi="宋体" w:hint="eastAsia"/>
                <w:b/>
                <w:bCs/>
                <w:kern w:val="0"/>
                <w:sz w:val="24"/>
              </w:rPr>
              <w:t>导  师  姓  名：</w:t>
            </w:r>
          </w:p>
        </w:tc>
        <w:tc>
          <w:tcPr>
            <w:tcW w:w="3717" w:type="dxa"/>
            <w:vAlign w:val="center"/>
          </w:tcPr>
          <w:p w:rsidR="008D13B1" w:rsidRDefault="00FB1503">
            <w:pPr>
              <w:widowControl/>
              <w:ind w:left="10" w:hangingChars="4" w:hanging="10"/>
              <w:rPr>
                <w:rFonts w:ascii="宋体" w:hAnsi="宋体"/>
                <w:b/>
                <w:bCs/>
                <w:kern w:val="0"/>
                <w:sz w:val="24"/>
                <w:u w:val="single"/>
              </w:rPr>
            </w:pPr>
            <w:r>
              <w:rPr>
                <w:rFonts w:ascii="宋体" w:hAnsi="宋体" w:hint="eastAsia"/>
                <w:b/>
                <w:bCs/>
                <w:kern w:val="0"/>
                <w:sz w:val="24"/>
                <w:u w:val="single"/>
              </w:rPr>
              <w:t xml:space="preserve">           </w:t>
            </w:r>
            <w:r w:rsidR="006810D5">
              <w:rPr>
                <w:rFonts w:ascii="宋体" w:hAnsi="宋体" w:hint="eastAsia"/>
                <w:b/>
                <w:bCs/>
                <w:kern w:val="0"/>
                <w:sz w:val="24"/>
                <w:u w:val="single"/>
              </w:rPr>
              <w:t>栾海星</w:t>
            </w:r>
            <w:r>
              <w:rPr>
                <w:rFonts w:ascii="宋体" w:hAnsi="宋体" w:hint="eastAsia"/>
                <w:b/>
                <w:bCs/>
                <w:kern w:val="0"/>
                <w:sz w:val="24"/>
                <w:u w:val="single"/>
              </w:rPr>
              <w:t xml:space="preserve">            </w:t>
            </w:r>
          </w:p>
        </w:tc>
      </w:tr>
      <w:tr w:rsidR="008D13B1">
        <w:trPr>
          <w:tblCellSpacing w:w="7" w:type="dxa"/>
          <w:jc w:val="center"/>
        </w:trPr>
        <w:tc>
          <w:tcPr>
            <w:tcW w:w="2177" w:type="dxa"/>
            <w:vAlign w:val="center"/>
          </w:tcPr>
          <w:p w:rsidR="008D13B1" w:rsidRDefault="00FB1503">
            <w:pPr>
              <w:widowControl/>
              <w:jc w:val="center"/>
              <w:rPr>
                <w:rFonts w:ascii="宋体" w:hAnsi="宋体"/>
                <w:b/>
                <w:bCs/>
                <w:kern w:val="0"/>
                <w:sz w:val="24"/>
              </w:rPr>
            </w:pPr>
            <w:r>
              <w:rPr>
                <w:rFonts w:ascii="宋体" w:hAnsi="宋体" w:hint="eastAsia"/>
                <w:b/>
                <w:bCs/>
                <w:kern w:val="0"/>
                <w:sz w:val="24"/>
              </w:rPr>
              <w:t>导  师  单  位：</w:t>
            </w:r>
          </w:p>
        </w:tc>
        <w:tc>
          <w:tcPr>
            <w:tcW w:w="3717" w:type="dxa"/>
            <w:vAlign w:val="center"/>
          </w:tcPr>
          <w:p w:rsidR="008D13B1" w:rsidRDefault="00FB1503">
            <w:pPr>
              <w:widowControl/>
              <w:ind w:left="10" w:hangingChars="4" w:hanging="10"/>
              <w:rPr>
                <w:rFonts w:ascii="宋体" w:hAnsi="宋体"/>
                <w:b/>
                <w:bCs/>
                <w:kern w:val="0"/>
                <w:sz w:val="24"/>
                <w:u w:val="single"/>
              </w:rPr>
            </w:pPr>
            <w:r>
              <w:rPr>
                <w:rFonts w:ascii="宋体" w:hAnsi="宋体" w:hint="eastAsia"/>
                <w:b/>
                <w:bCs/>
                <w:kern w:val="0"/>
                <w:sz w:val="24"/>
                <w:u w:val="single"/>
              </w:rPr>
              <w:t xml:space="preserve">    </w:t>
            </w:r>
            <w:r w:rsidR="006810D5">
              <w:rPr>
                <w:rFonts w:ascii="宋体" w:hAnsi="宋体" w:hint="eastAsia"/>
                <w:b/>
                <w:bCs/>
                <w:kern w:val="0"/>
                <w:sz w:val="24"/>
                <w:u w:val="single"/>
              </w:rPr>
              <w:t>厦门大学附属第一医院</w:t>
            </w:r>
            <w:r>
              <w:rPr>
                <w:rFonts w:ascii="宋体" w:hAnsi="宋体" w:hint="eastAsia"/>
                <w:b/>
                <w:bCs/>
                <w:kern w:val="0"/>
                <w:sz w:val="24"/>
                <w:u w:val="single"/>
              </w:rPr>
              <w:t xml:space="preserve">    </w:t>
            </w:r>
          </w:p>
        </w:tc>
      </w:tr>
      <w:tr w:rsidR="008D13B1">
        <w:trPr>
          <w:tblCellSpacing w:w="7" w:type="dxa"/>
          <w:jc w:val="center"/>
        </w:trPr>
        <w:tc>
          <w:tcPr>
            <w:tcW w:w="2177" w:type="dxa"/>
            <w:vAlign w:val="center"/>
          </w:tcPr>
          <w:p w:rsidR="008D13B1" w:rsidRDefault="00FB1503">
            <w:pPr>
              <w:widowControl/>
              <w:jc w:val="center"/>
              <w:rPr>
                <w:rFonts w:ascii="宋体" w:hAnsi="宋体"/>
                <w:b/>
                <w:bCs/>
                <w:kern w:val="0"/>
                <w:sz w:val="24"/>
              </w:rPr>
            </w:pPr>
            <w:r>
              <w:rPr>
                <w:rFonts w:ascii="宋体" w:hAnsi="宋体" w:hint="eastAsia"/>
                <w:b/>
                <w:bCs/>
                <w:kern w:val="0"/>
                <w:sz w:val="24"/>
              </w:rPr>
              <w:t>培训起止日期：</w:t>
            </w:r>
          </w:p>
        </w:tc>
        <w:tc>
          <w:tcPr>
            <w:tcW w:w="3717" w:type="dxa"/>
            <w:vAlign w:val="center"/>
          </w:tcPr>
          <w:p w:rsidR="008D13B1" w:rsidRDefault="006810D5" w:rsidP="007C1178">
            <w:pPr>
              <w:widowControl/>
              <w:ind w:left="10" w:hangingChars="4" w:hanging="10"/>
              <w:rPr>
                <w:rFonts w:ascii="宋体" w:hAnsi="宋体"/>
                <w:b/>
                <w:bCs/>
                <w:kern w:val="0"/>
                <w:sz w:val="24"/>
              </w:rPr>
            </w:pPr>
            <w:r>
              <w:rPr>
                <w:rFonts w:ascii="宋体" w:hAnsi="宋体"/>
                <w:b/>
                <w:bCs/>
                <w:kern w:val="0"/>
                <w:sz w:val="24"/>
                <w:u w:val="single"/>
              </w:rPr>
              <w:t>2022</w:t>
            </w:r>
            <w:r w:rsidR="00FB1503">
              <w:rPr>
                <w:rFonts w:ascii="宋体" w:hAnsi="宋体" w:hint="eastAsia"/>
                <w:b/>
                <w:bCs/>
                <w:kern w:val="0"/>
                <w:sz w:val="24"/>
              </w:rPr>
              <w:t>年</w:t>
            </w:r>
            <w:r w:rsidR="00FB1503">
              <w:rPr>
                <w:rFonts w:ascii="宋体" w:hAnsi="宋体" w:hint="eastAsia"/>
                <w:b/>
                <w:bCs/>
                <w:kern w:val="0"/>
                <w:sz w:val="24"/>
                <w:u w:val="single"/>
              </w:rPr>
              <w:t xml:space="preserve"> </w:t>
            </w:r>
            <w:r w:rsidR="007C1178">
              <w:rPr>
                <w:rFonts w:ascii="宋体" w:hAnsi="宋体"/>
                <w:b/>
                <w:bCs/>
                <w:kern w:val="0"/>
                <w:sz w:val="24"/>
                <w:u w:val="single"/>
              </w:rPr>
              <w:t>9</w:t>
            </w:r>
            <w:r w:rsidR="00FB1503">
              <w:rPr>
                <w:rFonts w:ascii="宋体" w:hAnsi="宋体" w:hint="eastAsia"/>
                <w:b/>
                <w:bCs/>
                <w:kern w:val="0"/>
                <w:sz w:val="24"/>
                <w:u w:val="single"/>
              </w:rPr>
              <w:t xml:space="preserve"> </w:t>
            </w:r>
            <w:r w:rsidR="00FB1503">
              <w:rPr>
                <w:rFonts w:ascii="宋体" w:hAnsi="宋体" w:hint="eastAsia"/>
                <w:b/>
                <w:bCs/>
                <w:kern w:val="0"/>
                <w:sz w:val="24"/>
              </w:rPr>
              <w:t>月至</w:t>
            </w:r>
            <w:r>
              <w:rPr>
                <w:rFonts w:ascii="宋体" w:hAnsi="宋体"/>
                <w:b/>
                <w:bCs/>
                <w:kern w:val="0"/>
                <w:sz w:val="24"/>
                <w:u w:val="single"/>
              </w:rPr>
              <w:t>2025</w:t>
            </w:r>
            <w:r w:rsidR="00FB1503">
              <w:rPr>
                <w:rFonts w:ascii="宋体" w:hAnsi="宋体" w:hint="eastAsia"/>
                <w:b/>
                <w:bCs/>
                <w:kern w:val="0"/>
                <w:sz w:val="24"/>
              </w:rPr>
              <w:t>年</w:t>
            </w:r>
            <w:r w:rsidR="00FB1503">
              <w:rPr>
                <w:rFonts w:ascii="宋体" w:hAnsi="宋体" w:hint="eastAsia"/>
                <w:b/>
                <w:bCs/>
                <w:kern w:val="0"/>
                <w:sz w:val="24"/>
                <w:u w:val="single"/>
              </w:rPr>
              <w:t xml:space="preserve"> </w:t>
            </w:r>
            <w:r w:rsidR="007C1178">
              <w:rPr>
                <w:rFonts w:ascii="宋体" w:hAnsi="宋体"/>
                <w:b/>
                <w:bCs/>
                <w:kern w:val="0"/>
                <w:sz w:val="24"/>
                <w:u w:val="single"/>
              </w:rPr>
              <w:t>6</w:t>
            </w:r>
            <w:r>
              <w:rPr>
                <w:rFonts w:ascii="宋体" w:hAnsi="宋体"/>
                <w:b/>
                <w:bCs/>
                <w:kern w:val="0"/>
                <w:sz w:val="24"/>
                <w:u w:val="single"/>
              </w:rPr>
              <w:t xml:space="preserve"> </w:t>
            </w:r>
            <w:r w:rsidR="00FB1503">
              <w:rPr>
                <w:rFonts w:ascii="宋体" w:hAnsi="宋体" w:hint="eastAsia"/>
                <w:b/>
                <w:bCs/>
                <w:kern w:val="0"/>
                <w:sz w:val="24"/>
              </w:rPr>
              <w:t>月</w:t>
            </w:r>
          </w:p>
        </w:tc>
      </w:tr>
    </w:tbl>
    <w:p w:rsidR="008D13B1" w:rsidRDefault="008D13B1">
      <w:pPr>
        <w:spacing w:line="360" w:lineRule="auto"/>
        <w:rPr>
          <w:b/>
          <w:sz w:val="28"/>
          <w:szCs w:val="28"/>
        </w:rPr>
      </w:pPr>
    </w:p>
    <w:p w:rsidR="008D13B1" w:rsidRDefault="008D13B1">
      <w:pPr>
        <w:spacing w:line="360" w:lineRule="exact"/>
        <w:ind w:firstLineChars="2100" w:firstLine="4410"/>
        <w:rPr>
          <w:rFonts w:ascii="宋体-方正超大字符集" w:eastAsia="宋体-方正超大字符集" w:hAnsi="宋体-方正超大字符集" w:cs="宋体-方正超大字符集"/>
          <w:bCs/>
          <w:szCs w:val="21"/>
        </w:rPr>
      </w:pPr>
    </w:p>
    <w:p w:rsidR="006810D5" w:rsidRPr="00B01DCF" w:rsidRDefault="00B01DCF" w:rsidP="00B01DCF">
      <w:pPr>
        <w:spacing w:line="360" w:lineRule="exact"/>
        <w:ind w:firstLineChars="2100" w:firstLine="4410"/>
        <w:rPr>
          <w:rFonts w:ascii="宋体-方正超大字符集" w:eastAsia="宋体-方正超大字符集" w:hAnsi="宋体-方正超大字符集" w:cs="宋体-方正超大字符集"/>
          <w:bCs/>
          <w:szCs w:val="21"/>
        </w:rPr>
        <w:sectPr w:rsidR="006810D5" w:rsidRPr="00B01DCF" w:rsidSect="007C1178">
          <w:footerReference w:type="default" r:id="rId10"/>
          <w:pgSz w:w="11907" w:h="16839"/>
          <w:pgMar w:top="1474" w:right="1701" w:bottom="1304" w:left="1701" w:header="862" w:footer="970" w:gutter="454"/>
          <w:cols w:space="720"/>
        </w:sectPr>
      </w:pPr>
      <w:r>
        <w:rPr>
          <w:rFonts w:ascii="宋体-方正超大字符集" w:eastAsia="宋体-方正超大字符集" w:hAnsi="宋体-方正超大字符集" w:cs="宋体-方正超大字符集" w:hint="eastAsia"/>
          <w:bCs/>
          <w:szCs w:val="21"/>
        </w:rPr>
        <w:t>导师审核签字</w:t>
      </w:r>
      <w:r w:rsidR="007C1178" w:rsidRPr="007C1178">
        <w:rPr>
          <w:rFonts w:ascii="宋体-方正超大字符集" w:eastAsia="宋体-方正超大字符集" w:hAnsi="宋体-方正超大字符集" w:cs="宋体-方正超大字符集" w:hint="eastAsia"/>
          <w:bCs/>
          <w:szCs w:val="21"/>
        </w:rPr>
        <w:t>：</w:t>
      </w:r>
    </w:p>
    <w:p w:rsidR="00B01DCF" w:rsidRPr="00B01DCF" w:rsidRDefault="00B01DCF" w:rsidP="00B01DCF">
      <w:pPr>
        <w:pStyle w:val="a5"/>
        <w:spacing w:before="91"/>
        <w:jc w:val="center"/>
        <w:outlineLvl w:val="0"/>
        <w:rPr>
          <w:rFonts w:ascii="宋体" w:hAnsi="宋体"/>
          <w:sz w:val="30"/>
          <w:szCs w:val="30"/>
        </w:rPr>
      </w:pPr>
      <w:r w:rsidRPr="00B01DCF">
        <w:rPr>
          <w:rFonts w:ascii="宋体" w:hAnsi="宋体"/>
          <w:b/>
          <w:bCs/>
          <w:spacing w:val="-12"/>
          <w:sz w:val="30"/>
          <w:szCs w:val="30"/>
        </w:rPr>
        <w:lastRenderedPageBreak/>
        <w:t>方</w:t>
      </w:r>
      <w:r w:rsidRPr="00B01DCF">
        <w:rPr>
          <w:rFonts w:ascii="宋体" w:hAnsi="宋体"/>
          <w:spacing w:val="8"/>
          <w:sz w:val="30"/>
          <w:szCs w:val="30"/>
        </w:rPr>
        <w:t xml:space="preserve">  </w:t>
      </w:r>
      <w:r w:rsidRPr="00B01DCF">
        <w:rPr>
          <w:rFonts w:ascii="宋体" w:hAnsi="宋体"/>
          <w:b/>
          <w:bCs/>
          <w:spacing w:val="-12"/>
          <w:sz w:val="30"/>
          <w:szCs w:val="30"/>
        </w:rPr>
        <w:t>案</w:t>
      </w:r>
      <w:r w:rsidRPr="00B01DCF">
        <w:rPr>
          <w:rFonts w:ascii="宋体" w:hAnsi="宋体"/>
          <w:spacing w:val="7"/>
          <w:sz w:val="30"/>
          <w:szCs w:val="30"/>
        </w:rPr>
        <w:t xml:space="preserve">  </w:t>
      </w:r>
      <w:r w:rsidRPr="00B01DCF">
        <w:rPr>
          <w:rFonts w:ascii="宋体" w:hAnsi="宋体"/>
          <w:b/>
          <w:bCs/>
          <w:spacing w:val="-12"/>
          <w:sz w:val="30"/>
          <w:szCs w:val="30"/>
        </w:rPr>
        <w:t>摘</w:t>
      </w:r>
      <w:r w:rsidRPr="00B01DCF">
        <w:rPr>
          <w:rFonts w:ascii="宋体" w:hAnsi="宋体"/>
          <w:spacing w:val="7"/>
          <w:sz w:val="30"/>
          <w:szCs w:val="30"/>
        </w:rPr>
        <w:t xml:space="preserve">  </w:t>
      </w:r>
      <w:r w:rsidRPr="00B01DCF">
        <w:rPr>
          <w:rFonts w:ascii="宋体" w:hAnsi="宋体"/>
          <w:b/>
          <w:bCs/>
          <w:spacing w:val="-12"/>
          <w:sz w:val="30"/>
          <w:szCs w:val="30"/>
        </w:rPr>
        <w:t>要</w:t>
      </w:r>
    </w:p>
    <w:p w:rsidR="00B01DCF" w:rsidRPr="00B01DCF" w:rsidRDefault="00B01DCF" w:rsidP="00B01DCF">
      <w:pPr>
        <w:rPr>
          <w:rFonts w:ascii="宋体" w:hAnsi="宋体"/>
          <w:sz w:val="28"/>
          <w:szCs w:val="28"/>
        </w:rPr>
      </w:pPr>
    </w:p>
    <w:tbl>
      <w:tblPr>
        <w:tblStyle w:val="TableNormal"/>
        <w:tblW w:w="5000"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702"/>
        <w:gridCol w:w="7818"/>
      </w:tblGrid>
      <w:tr w:rsidR="00B01DCF" w:rsidRPr="00B01DCF" w:rsidTr="00B01DCF">
        <w:trPr>
          <w:trHeight w:val="746"/>
        </w:trPr>
        <w:tc>
          <w:tcPr>
            <w:tcW w:w="894" w:type="pct"/>
          </w:tcPr>
          <w:p w:rsidR="00B01DCF" w:rsidRPr="00B01DCF" w:rsidRDefault="00B01DCF" w:rsidP="00B01DCF">
            <w:pPr>
              <w:pStyle w:val="TableText"/>
              <w:spacing w:before="225"/>
              <w:ind w:left="181"/>
              <w:rPr>
                <w:sz w:val="21"/>
                <w:szCs w:val="21"/>
              </w:rPr>
            </w:pPr>
            <w:r w:rsidRPr="00B01DCF">
              <w:rPr>
                <w:b/>
                <w:bCs/>
                <w:spacing w:val="-5"/>
                <w:sz w:val="21"/>
                <w:szCs w:val="21"/>
              </w:rPr>
              <w:t>项目名称</w:t>
            </w:r>
          </w:p>
        </w:tc>
        <w:tc>
          <w:tcPr>
            <w:tcW w:w="4106" w:type="pct"/>
          </w:tcPr>
          <w:p w:rsidR="00B01DCF" w:rsidRPr="00B01DCF" w:rsidRDefault="00B01DCF" w:rsidP="00B01DCF">
            <w:pPr>
              <w:pStyle w:val="TableText"/>
              <w:spacing w:before="96"/>
              <w:ind w:left="119" w:right="104" w:hanging="5"/>
              <w:rPr>
                <w:sz w:val="21"/>
                <w:szCs w:val="21"/>
                <w:lang w:eastAsia="zh-CN"/>
              </w:rPr>
            </w:pPr>
            <w:r w:rsidRPr="00B01DCF">
              <w:rPr>
                <w:bCs/>
                <w:spacing w:val="-3"/>
                <w:sz w:val="21"/>
                <w:szCs w:val="21"/>
                <w:lang w:eastAsia="zh-CN"/>
              </w:rPr>
              <w:t>瑞马</w:t>
            </w:r>
            <w:proofErr w:type="gramStart"/>
            <w:r w:rsidRPr="00B01DCF">
              <w:rPr>
                <w:bCs/>
                <w:spacing w:val="-3"/>
                <w:sz w:val="21"/>
                <w:szCs w:val="21"/>
                <w:lang w:eastAsia="zh-CN"/>
              </w:rPr>
              <w:t>唑仑</w:t>
            </w:r>
            <w:proofErr w:type="gramEnd"/>
            <w:r w:rsidRPr="00B01DCF">
              <w:rPr>
                <w:bCs/>
                <w:spacing w:val="-3"/>
                <w:sz w:val="21"/>
                <w:szCs w:val="21"/>
                <w:lang w:eastAsia="zh-CN"/>
              </w:rPr>
              <w:t>用于治疗术后患者苏醒期兴奋（EA）的</w:t>
            </w:r>
            <w:r w:rsidRPr="00B01DCF">
              <w:rPr>
                <w:spacing w:val="41"/>
                <w:sz w:val="21"/>
                <w:szCs w:val="21"/>
                <w:lang w:eastAsia="zh-CN"/>
              </w:rPr>
              <w:t xml:space="preserve"> </w:t>
            </w:r>
            <w:r w:rsidRPr="00B01DCF">
              <w:rPr>
                <w:bCs/>
                <w:spacing w:val="-3"/>
                <w:sz w:val="21"/>
                <w:szCs w:val="21"/>
                <w:lang w:eastAsia="zh-CN"/>
              </w:rPr>
              <w:t>95%有</w:t>
            </w:r>
            <w:r w:rsidRPr="00B01DCF">
              <w:rPr>
                <w:sz w:val="21"/>
                <w:szCs w:val="21"/>
                <w:lang w:eastAsia="zh-CN"/>
              </w:rPr>
              <w:t xml:space="preserve"> </w:t>
            </w:r>
            <w:r w:rsidRPr="00B01DCF">
              <w:rPr>
                <w:bCs/>
                <w:spacing w:val="-4"/>
                <w:sz w:val="21"/>
                <w:szCs w:val="21"/>
                <w:lang w:eastAsia="zh-CN"/>
              </w:rPr>
              <w:t>效剂量以及与丙泊</w:t>
            </w:r>
            <w:proofErr w:type="gramStart"/>
            <w:r w:rsidRPr="00B01DCF">
              <w:rPr>
                <w:bCs/>
                <w:spacing w:val="-4"/>
                <w:sz w:val="21"/>
                <w:szCs w:val="21"/>
                <w:lang w:eastAsia="zh-CN"/>
              </w:rPr>
              <w:t>酚</w:t>
            </w:r>
            <w:proofErr w:type="gramEnd"/>
            <w:r w:rsidRPr="00B01DCF">
              <w:rPr>
                <w:bCs/>
                <w:spacing w:val="-4"/>
                <w:sz w:val="21"/>
                <w:szCs w:val="21"/>
                <w:lang w:eastAsia="zh-CN"/>
              </w:rPr>
              <w:t>在治疗</w:t>
            </w:r>
            <w:r w:rsidRPr="00B01DCF">
              <w:rPr>
                <w:spacing w:val="-36"/>
                <w:sz w:val="21"/>
                <w:szCs w:val="21"/>
                <w:lang w:eastAsia="zh-CN"/>
              </w:rPr>
              <w:t xml:space="preserve"> </w:t>
            </w:r>
            <w:r w:rsidRPr="00B01DCF">
              <w:rPr>
                <w:bCs/>
                <w:spacing w:val="-4"/>
                <w:sz w:val="21"/>
                <w:szCs w:val="21"/>
                <w:lang w:eastAsia="zh-CN"/>
              </w:rPr>
              <w:t>EA</w:t>
            </w:r>
            <w:r w:rsidRPr="00B01DCF">
              <w:rPr>
                <w:spacing w:val="-50"/>
                <w:sz w:val="21"/>
                <w:szCs w:val="21"/>
                <w:lang w:eastAsia="zh-CN"/>
              </w:rPr>
              <w:t xml:space="preserve"> </w:t>
            </w:r>
            <w:r w:rsidRPr="00B01DCF">
              <w:rPr>
                <w:bCs/>
                <w:spacing w:val="-4"/>
                <w:sz w:val="21"/>
                <w:szCs w:val="21"/>
                <w:lang w:eastAsia="zh-CN"/>
              </w:rPr>
              <w:t>方面的对比研究</w:t>
            </w:r>
          </w:p>
        </w:tc>
      </w:tr>
      <w:tr w:rsidR="00B01DCF" w:rsidRPr="00B01DCF" w:rsidTr="00B01DCF">
        <w:trPr>
          <w:trHeight w:val="1147"/>
        </w:trPr>
        <w:tc>
          <w:tcPr>
            <w:tcW w:w="894" w:type="pct"/>
          </w:tcPr>
          <w:p w:rsidR="00B01DCF" w:rsidRPr="00B01DCF" w:rsidRDefault="00B01DCF" w:rsidP="00B01DCF">
            <w:pPr>
              <w:pStyle w:val="TableText"/>
              <w:spacing w:before="220"/>
              <w:ind w:left="177"/>
              <w:rPr>
                <w:sz w:val="21"/>
                <w:szCs w:val="21"/>
              </w:rPr>
            </w:pPr>
            <w:r w:rsidRPr="00B01DCF">
              <w:rPr>
                <w:b/>
                <w:bCs/>
                <w:spacing w:val="-4"/>
                <w:sz w:val="21"/>
                <w:szCs w:val="21"/>
              </w:rPr>
              <w:t>研究目的</w:t>
            </w:r>
          </w:p>
        </w:tc>
        <w:tc>
          <w:tcPr>
            <w:tcW w:w="4106" w:type="pct"/>
          </w:tcPr>
          <w:p w:rsidR="00B01DCF" w:rsidRPr="00B01DCF" w:rsidRDefault="00B01DCF" w:rsidP="00B01DCF">
            <w:pPr>
              <w:pStyle w:val="TableText"/>
              <w:spacing w:before="220"/>
              <w:ind w:left="141" w:right="107" w:firstLine="16"/>
              <w:rPr>
                <w:sz w:val="21"/>
                <w:szCs w:val="21"/>
                <w:lang w:eastAsia="zh-CN"/>
              </w:rPr>
            </w:pPr>
            <w:r w:rsidRPr="00B01DCF">
              <w:rPr>
                <w:bCs/>
                <w:spacing w:val="13"/>
                <w:sz w:val="21"/>
                <w:szCs w:val="21"/>
                <w:lang w:eastAsia="zh-CN"/>
              </w:rPr>
              <w:t>1.</w:t>
            </w:r>
            <w:r w:rsidRPr="00B01DCF">
              <w:rPr>
                <w:spacing w:val="13"/>
                <w:sz w:val="21"/>
                <w:szCs w:val="21"/>
                <w:lang w:eastAsia="zh-CN"/>
              </w:rPr>
              <w:t xml:space="preserve"> </w:t>
            </w:r>
            <w:r w:rsidRPr="00B01DCF">
              <w:rPr>
                <w:bCs/>
                <w:spacing w:val="13"/>
                <w:sz w:val="21"/>
                <w:szCs w:val="21"/>
                <w:lang w:eastAsia="zh-CN"/>
              </w:rPr>
              <w:t>探究新型药物瑞马</w:t>
            </w:r>
            <w:proofErr w:type="gramStart"/>
            <w:r w:rsidRPr="00B01DCF">
              <w:rPr>
                <w:bCs/>
                <w:spacing w:val="13"/>
                <w:sz w:val="21"/>
                <w:szCs w:val="21"/>
                <w:lang w:eastAsia="zh-CN"/>
              </w:rPr>
              <w:t>唑仑</w:t>
            </w:r>
            <w:proofErr w:type="gramEnd"/>
            <w:r w:rsidRPr="00B01DCF">
              <w:rPr>
                <w:bCs/>
                <w:spacing w:val="13"/>
                <w:sz w:val="21"/>
                <w:szCs w:val="21"/>
                <w:lang w:eastAsia="zh-CN"/>
              </w:rPr>
              <w:t>用于</w:t>
            </w:r>
            <w:r w:rsidRPr="00B01DCF">
              <w:rPr>
                <w:bCs/>
                <w:sz w:val="21"/>
                <w:szCs w:val="21"/>
                <w:lang w:eastAsia="zh-CN"/>
              </w:rPr>
              <w:t>PACU</w:t>
            </w:r>
            <w:r w:rsidRPr="00B01DCF">
              <w:rPr>
                <w:bCs/>
                <w:spacing w:val="13"/>
                <w:sz w:val="21"/>
                <w:szCs w:val="21"/>
                <w:lang w:eastAsia="zh-CN"/>
              </w:rPr>
              <w:t>中发生</w:t>
            </w:r>
            <w:r w:rsidRPr="00B01DCF">
              <w:rPr>
                <w:bCs/>
                <w:sz w:val="21"/>
                <w:szCs w:val="21"/>
                <w:lang w:eastAsia="zh-CN"/>
              </w:rPr>
              <w:t>EA</w:t>
            </w:r>
            <w:r w:rsidRPr="00B01DCF">
              <w:rPr>
                <w:bCs/>
                <w:spacing w:val="13"/>
                <w:sz w:val="21"/>
                <w:szCs w:val="21"/>
                <w:lang w:eastAsia="zh-CN"/>
              </w:rPr>
              <w:t>患者的</w:t>
            </w:r>
            <w:r w:rsidRPr="00B01DCF">
              <w:rPr>
                <w:bCs/>
                <w:spacing w:val="-6"/>
                <w:sz w:val="21"/>
                <w:szCs w:val="21"/>
                <w:lang w:eastAsia="zh-CN"/>
              </w:rPr>
              <w:t>95%有效剂量。</w:t>
            </w:r>
          </w:p>
          <w:p w:rsidR="00B01DCF" w:rsidRPr="00B01DCF" w:rsidRDefault="00B01DCF" w:rsidP="00B01DCF">
            <w:pPr>
              <w:pStyle w:val="TableText"/>
              <w:spacing w:before="35"/>
              <w:ind w:left="146" w:right="107" w:hanging="3"/>
              <w:rPr>
                <w:sz w:val="21"/>
                <w:szCs w:val="21"/>
                <w:lang w:eastAsia="zh-CN"/>
              </w:rPr>
            </w:pPr>
            <w:r w:rsidRPr="00B01DCF">
              <w:rPr>
                <w:bCs/>
                <w:spacing w:val="2"/>
                <w:sz w:val="21"/>
                <w:szCs w:val="21"/>
                <w:lang w:eastAsia="zh-CN"/>
              </w:rPr>
              <w:t>2.</w:t>
            </w:r>
            <w:r w:rsidRPr="00B01DCF">
              <w:rPr>
                <w:spacing w:val="2"/>
                <w:sz w:val="21"/>
                <w:szCs w:val="21"/>
                <w:lang w:eastAsia="zh-CN"/>
              </w:rPr>
              <w:t xml:space="preserve"> </w:t>
            </w:r>
            <w:r w:rsidRPr="00B01DCF">
              <w:rPr>
                <w:bCs/>
                <w:spacing w:val="2"/>
                <w:sz w:val="21"/>
                <w:szCs w:val="21"/>
                <w:lang w:eastAsia="zh-CN"/>
              </w:rPr>
              <w:t>研究瑞马</w:t>
            </w:r>
            <w:proofErr w:type="gramStart"/>
            <w:r w:rsidRPr="00B01DCF">
              <w:rPr>
                <w:bCs/>
                <w:spacing w:val="2"/>
                <w:sz w:val="21"/>
                <w:szCs w:val="21"/>
                <w:lang w:eastAsia="zh-CN"/>
              </w:rPr>
              <w:t>唑仑</w:t>
            </w:r>
            <w:proofErr w:type="gramEnd"/>
            <w:r w:rsidRPr="00B01DCF">
              <w:rPr>
                <w:bCs/>
                <w:spacing w:val="2"/>
                <w:sz w:val="21"/>
                <w:szCs w:val="21"/>
                <w:lang w:eastAsia="zh-CN"/>
              </w:rPr>
              <w:t>对比常用药物丙泊</w:t>
            </w:r>
            <w:proofErr w:type="gramStart"/>
            <w:r w:rsidRPr="00B01DCF">
              <w:rPr>
                <w:bCs/>
                <w:spacing w:val="2"/>
                <w:sz w:val="21"/>
                <w:szCs w:val="21"/>
                <w:lang w:eastAsia="zh-CN"/>
              </w:rPr>
              <w:t>酚</w:t>
            </w:r>
            <w:proofErr w:type="gramEnd"/>
            <w:r w:rsidRPr="00B01DCF">
              <w:rPr>
                <w:bCs/>
                <w:spacing w:val="2"/>
                <w:sz w:val="21"/>
                <w:szCs w:val="21"/>
                <w:lang w:eastAsia="zh-CN"/>
              </w:rPr>
              <w:t>在治疗</w:t>
            </w:r>
            <w:r w:rsidRPr="00B01DCF">
              <w:rPr>
                <w:bCs/>
                <w:sz w:val="21"/>
                <w:szCs w:val="21"/>
                <w:lang w:eastAsia="zh-CN"/>
              </w:rPr>
              <w:t>EA</w:t>
            </w:r>
            <w:r w:rsidRPr="00B01DCF">
              <w:rPr>
                <w:bCs/>
                <w:spacing w:val="2"/>
                <w:sz w:val="21"/>
                <w:szCs w:val="21"/>
                <w:lang w:eastAsia="zh-CN"/>
              </w:rPr>
              <w:t>中的优</w:t>
            </w:r>
            <w:r w:rsidRPr="00B01DCF">
              <w:rPr>
                <w:bCs/>
                <w:spacing w:val="-15"/>
                <w:sz w:val="21"/>
                <w:szCs w:val="21"/>
                <w:lang w:eastAsia="zh-CN"/>
              </w:rPr>
              <w:t>劣。</w:t>
            </w:r>
          </w:p>
        </w:tc>
      </w:tr>
      <w:tr w:rsidR="00B01DCF" w:rsidRPr="00B01DCF" w:rsidTr="00B01DCF">
        <w:trPr>
          <w:trHeight w:val="1271"/>
        </w:trPr>
        <w:tc>
          <w:tcPr>
            <w:tcW w:w="894" w:type="pct"/>
          </w:tcPr>
          <w:p w:rsidR="00B01DCF" w:rsidRPr="00B01DCF" w:rsidRDefault="00B01DCF" w:rsidP="00B01DCF">
            <w:pPr>
              <w:pStyle w:val="TableText"/>
              <w:spacing w:before="221"/>
              <w:ind w:left="177"/>
              <w:rPr>
                <w:sz w:val="21"/>
                <w:szCs w:val="21"/>
              </w:rPr>
            </w:pPr>
            <w:r w:rsidRPr="00B01DCF">
              <w:rPr>
                <w:b/>
                <w:bCs/>
                <w:spacing w:val="-4"/>
                <w:sz w:val="21"/>
                <w:szCs w:val="21"/>
              </w:rPr>
              <w:t>研究设计</w:t>
            </w:r>
          </w:p>
        </w:tc>
        <w:tc>
          <w:tcPr>
            <w:tcW w:w="4106" w:type="pct"/>
          </w:tcPr>
          <w:p w:rsidR="00B01DCF" w:rsidRPr="00B01DCF" w:rsidRDefault="00B01DCF" w:rsidP="00500ED0">
            <w:pPr>
              <w:pStyle w:val="TableText"/>
              <w:spacing w:before="221"/>
              <w:ind w:left="139"/>
              <w:rPr>
                <w:sz w:val="21"/>
                <w:szCs w:val="21"/>
                <w:lang w:eastAsia="zh-CN"/>
              </w:rPr>
            </w:pPr>
            <w:r w:rsidRPr="00B01DCF">
              <w:rPr>
                <w:bCs/>
                <w:spacing w:val="-5"/>
                <w:sz w:val="21"/>
                <w:szCs w:val="21"/>
                <w:lang w:eastAsia="zh-CN"/>
              </w:rPr>
              <w:t>本研究分为两部分开展。</w:t>
            </w:r>
          </w:p>
          <w:p w:rsidR="00B01DCF" w:rsidRPr="00B01DCF" w:rsidRDefault="00B01DCF" w:rsidP="00500ED0">
            <w:pPr>
              <w:pStyle w:val="TableText"/>
              <w:spacing w:before="78"/>
              <w:ind w:left="138" w:right="102"/>
              <w:rPr>
                <w:sz w:val="21"/>
                <w:szCs w:val="21"/>
                <w:lang w:eastAsia="zh-CN"/>
              </w:rPr>
            </w:pPr>
            <w:r w:rsidRPr="00B01DCF">
              <w:rPr>
                <w:bCs/>
                <w:spacing w:val="-3"/>
                <w:sz w:val="21"/>
                <w:szCs w:val="21"/>
                <w:lang w:eastAsia="zh-CN"/>
              </w:rPr>
              <w:t>第一部分选取择期手术患者，接受标准化静吸复合全麻</w:t>
            </w:r>
            <w:r w:rsidRPr="00B01DCF">
              <w:rPr>
                <w:bCs/>
                <w:spacing w:val="-4"/>
                <w:sz w:val="21"/>
                <w:szCs w:val="21"/>
                <w:lang w:eastAsia="zh-CN"/>
              </w:rPr>
              <w:t>方案，手术结束终止所有麻醉药物输注转运至PACU后，</w:t>
            </w:r>
            <w:r w:rsidRPr="00B01DCF">
              <w:rPr>
                <w:bCs/>
                <w:spacing w:val="2"/>
                <w:sz w:val="21"/>
                <w:szCs w:val="21"/>
                <w:lang w:eastAsia="zh-CN"/>
              </w:rPr>
              <w:t>观察并记录基本生命体征及镇静状态，使用</w:t>
            </w:r>
            <w:r w:rsidRPr="00B01DCF">
              <w:rPr>
                <w:bCs/>
                <w:sz w:val="21"/>
                <w:szCs w:val="21"/>
                <w:lang w:eastAsia="zh-CN"/>
              </w:rPr>
              <w:t>RASS</w:t>
            </w:r>
            <w:r w:rsidRPr="00B01DCF">
              <w:rPr>
                <w:bCs/>
                <w:spacing w:val="2"/>
                <w:sz w:val="21"/>
                <w:szCs w:val="21"/>
                <w:lang w:eastAsia="zh-CN"/>
              </w:rPr>
              <w:t>镇静</w:t>
            </w:r>
            <w:r w:rsidRPr="00B01DCF">
              <w:rPr>
                <w:bCs/>
                <w:spacing w:val="6"/>
                <w:sz w:val="21"/>
                <w:szCs w:val="21"/>
                <w:lang w:eastAsia="zh-CN"/>
              </w:rPr>
              <w:t>躁动评分量表评估是否发生</w:t>
            </w:r>
            <w:r w:rsidRPr="00B01DCF">
              <w:rPr>
                <w:bCs/>
                <w:sz w:val="21"/>
                <w:szCs w:val="21"/>
                <w:lang w:eastAsia="zh-CN"/>
              </w:rPr>
              <w:t>EA</w:t>
            </w:r>
            <w:r w:rsidRPr="00B01DCF">
              <w:rPr>
                <w:bCs/>
                <w:spacing w:val="6"/>
                <w:sz w:val="21"/>
                <w:szCs w:val="21"/>
                <w:lang w:eastAsia="zh-CN"/>
              </w:rPr>
              <w:t>。一旦发生</w:t>
            </w:r>
            <w:r w:rsidRPr="00B01DCF">
              <w:rPr>
                <w:bCs/>
                <w:sz w:val="21"/>
                <w:szCs w:val="21"/>
                <w:lang w:eastAsia="zh-CN"/>
              </w:rPr>
              <w:t>EA</w:t>
            </w:r>
            <w:r w:rsidRPr="00B01DCF">
              <w:rPr>
                <w:bCs/>
                <w:spacing w:val="6"/>
                <w:sz w:val="21"/>
                <w:szCs w:val="21"/>
                <w:lang w:eastAsia="zh-CN"/>
              </w:rPr>
              <w:t>，立即根</w:t>
            </w:r>
            <w:r w:rsidRPr="00B01DCF">
              <w:rPr>
                <w:bCs/>
                <w:sz w:val="21"/>
                <w:szCs w:val="21"/>
                <w:lang w:eastAsia="zh-CN"/>
              </w:rPr>
              <w:t>据Dixon改良序</w:t>
            </w:r>
            <w:proofErr w:type="gramStart"/>
            <w:r w:rsidRPr="00B01DCF">
              <w:rPr>
                <w:bCs/>
                <w:sz w:val="21"/>
                <w:szCs w:val="21"/>
                <w:lang w:eastAsia="zh-CN"/>
              </w:rPr>
              <w:t>贯</w:t>
            </w:r>
            <w:proofErr w:type="gramEnd"/>
            <w:r w:rsidRPr="00B01DCF">
              <w:rPr>
                <w:bCs/>
                <w:sz w:val="21"/>
                <w:szCs w:val="21"/>
                <w:lang w:eastAsia="zh-CN"/>
              </w:rPr>
              <w:t>方法，给与试验预设剂量</w:t>
            </w:r>
            <w:r w:rsidRPr="00B01DCF">
              <w:rPr>
                <w:bCs/>
                <w:spacing w:val="-1"/>
                <w:sz w:val="21"/>
                <w:szCs w:val="21"/>
                <w:lang w:eastAsia="zh-CN"/>
              </w:rPr>
              <w:t>的瑞马</w:t>
            </w:r>
            <w:proofErr w:type="gramStart"/>
            <w:r w:rsidRPr="00B01DCF">
              <w:rPr>
                <w:bCs/>
                <w:spacing w:val="-1"/>
                <w:sz w:val="21"/>
                <w:szCs w:val="21"/>
                <w:lang w:eastAsia="zh-CN"/>
              </w:rPr>
              <w:t>唑仑</w:t>
            </w:r>
            <w:proofErr w:type="gramEnd"/>
            <w:r w:rsidRPr="00B01DCF">
              <w:rPr>
                <w:sz w:val="21"/>
                <w:szCs w:val="21"/>
                <w:lang w:eastAsia="zh-CN"/>
              </w:rPr>
              <w:t xml:space="preserve"> </w:t>
            </w:r>
            <w:r w:rsidRPr="00B01DCF">
              <w:rPr>
                <w:bCs/>
                <w:spacing w:val="-3"/>
                <w:sz w:val="21"/>
                <w:szCs w:val="21"/>
                <w:lang w:eastAsia="zh-CN"/>
              </w:rPr>
              <w:t>,经治疗后RASS评分≥+2视为阳性反应，达到RASS评分</w:t>
            </w:r>
            <w:r w:rsidRPr="00B01DCF">
              <w:rPr>
                <w:sz w:val="21"/>
                <w:szCs w:val="21"/>
                <w:lang w:eastAsia="zh-CN"/>
              </w:rPr>
              <w:t xml:space="preserve"> </w:t>
            </w:r>
            <w:r w:rsidRPr="00B01DCF">
              <w:rPr>
                <w:bCs/>
                <w:sz w:val="21"/>
                <w:szCs w:val="21"/>
                <w:lang w:eastAsia="zh-CN"/>
              </w:rPr>
              <w:t>&lt;+2的病例视为阴性反应。出现七个阳性反应－阴性反</w:t>
            </w:r>
            <w:r w:rsidRPr="00B01DCF">
              <w:rPr>
                <w:bCs/>
                <w:spacing w:val="-6"/>
                <w:sz w:val="21"/>
                <w:szCs w:val="21"/>
                <w:lang w:eastAsia="zh-CN"/>
              </w:rPr>
              <w:t>应交叉点时终止研究。</w:t>
            </w:r>
          </w:p>
          <w:p w:rsidR="00B01DCF" w:rsidRPr="00B01DCF" w:rsidRDefault="00B01DCF" w:rsidP="00500ED0">
            <w:pPr>
              <w:pStyle w:val="TableText"/>
              <w:spacing w:before="33"/>
              <w:ind w:left="137" w:right="40"/>
              <w:jc w:val="both"/>
              <w:rPr>
                <w:sz w:val="21"/>
                <w:szCs w:val="21"/>
                <w:lang w:eastAsia="zh-CN"/>
              </w:rPr>
            </w:pPr>
            <w:r w:rsidRPr="00B01DCF">
              <w:rPr>
                <w:bCs/>
                <w:spacing w:val="-3"/>
                <w:sz w:val="21"/>
                <w:szCs w:val="21"/>
                <w:lang w:eastAsia="zh-CN"/>
              </w:rPr>
              <w:t>第二部分选取耳鼻咽喉头</w:t>
            </w:r>
            <w:proofErr w:type="gramStart"/>
            <w:r w:rsidRPr="00B01DCF">
              <w:rPr>
                <w:bCs/>
                <w:spacing w:val="-3"/>
                <w:sz w:val="21"/>
                <w:szCs w:val="21"/>
                <w:lang w:eastAsia="zh-CN"/>
              </w:rPr>
              <w:t>颈</w:t>
            </w:r>
            <w:proofErr w:type="gramEnd"/>
            <w:r w:rsidRPr="00B01DCF">
              <w:rPr>
                <w:bCs/>
                <w:spacing w:val="-3"/>
                <w:sz w:val="21"/>
                <w:szCs w:val="21"/>
                <w:lang w:eastAsia="zh-CN"/>
              </w:rPr>
              <w:t>外科择期手术患者，采用随机数字分组，将其分配成瑞马</w:t>
            </w:r>
            <w:proofErr w:type="gramStart"/>
            <w:r w:rsidRPr="00B01DCF">
              <w:rPr>
                <w:bCs/>
                <w:spacing w:val="-3"/>
                <w:sz w:val="21"/>
                <w:szCs w:val="21"/>
                <w:lang w:eastAsia="zh-CN"/>
              </w:rPr>
              <w:t>唑仑</w:t>
            </w:r>
            <w:proofErr w:type="gramEnd"/>
            <w:r w:rsidRPr="00B01DCF">
              <w:rPr>
                <w:bCs/>
                <w:spacing w:val="-3"/>
                <w:sz w:val="21"/>
                <w:szCs w:val="21"/>
                <w:lang w:eastAsia="zh-CN"/>
              </w:rPr>
              <w:t>组和</w:t>
            </w:r>
            <w:proofErr w:type="gramStart"/>
            <w:r w:rsidRPr="00B01DCF">
              <w:rPr>
                <w:bCs/>
                <w:spacing w:val="-3"/>
                <w:sz w:val="21"/>
                <w:szCs w:val="21"/>
                <w:lang w:eastAsia="zh-CN"/>
              </w:rPr>
              <w:t>丙</w:t>
            </w:r>
            <w:r w:rsidRPr="00B01DCF">
              <w:rPr>
                <w:bCs/>
                <w:spacing w:val="-7"/>
                <w:sz w:val="21"/>
                <w:szCs w:val="21"/>
                <w:lang w:eastAsia="zh-CN"/>
              </w:rPr>
              <w:t>泊酚</w:t>
            </w:r>
            <w:proofErr w:type="gramEnd"/>
            <w:r w:rsidRPr="00B01DCF">
              <w:rPr>
                <w:bCs/>
                <w:spacing w:val="-7"/>
                <w:sz w:val="21"/>
                <w:szCs w:val="21"/>
                <w:lang w:eastAsia="zh-CN"/>
              </w:rPr>
              <w:t>组</w:t>
            </w:r>
            <w:r w:rsidRPr="00B01DCF">
              <w:rPr>
                <w:bCs/>
                <w:spacing w:val="-32"/>
                <w:sz w:val="21"/>
                <w:szCs w:val="21"/>
                <w:lang w:eastAsia="zh-CN"/>
              </w:rPr>
              <w:t>，</w:t>
            </w:r>
            <w:r w:rsidRPr="00B01DCF">
              <w:rPr>
                <w:bCs/>
                <w:spacing w:val="-7"/>
                <w:sz w:val="21"/>
                <w:szCs w:val="21"/>
                <w:lang w:eastAsia="zh-CN"/>
              </w:rPr>
              <w:t>两组均接受标准化静吸复合全麻方案，</w:t>
            </w:r>
            <w:r w:rsidRPr="00B01DCF">
              <w:rPr>
                <w:bCs/>
                <w:spacing w:val="-3"/>
                <w:sz w:val="21"/>
                <w:szCs w:val="21"/>
                <w:lang w:eastAsia="zh-CN"/>
              </w:rPr>
              <w:t>手术结束终止所有麻醉药物输注转运至PACU后，观察并记录基本生命体征及镇静状态，使用RASS镇静躁动评分</w:t>
            </w:r>
            <w:r w:rsidRPr="00B01DCF">
              <w:rPr>
                <w:rFonts w:hint="eastAsia"/>
                <w:bCs/>
                <w:spacing w:val="-3"/>
                <w:sz w:val="21"/>
                <w:szCs w:val="21"/>
                <w:lang w:eastAsia="zh-CN"/>
              </w:rPr>
              <w:t>和E</w:t>
            </w:r>
            <w:r w:rsidRPr="00B01DCF">
              <w:rPr>
                <w:bCs/>
                <w:spacing w:val="-3"/>
                <w:sz w:val="21"/>
                <w:szCs w:val="21"/>
                <w:lang w:eastAsia="zh-CN"/>
              </w:rPr>
              <w:t>A</w:t>
            </w:r>
            <w:r w:rsidRPr="00B01DCF">
              <w:rPr>
                <w:rFonts w:hint="eastAsia"/>
                <w:bCs/>
                <w:spacing w:val="-3"/>
                <w:sz w:val="21"/>
                <w:szCs w:val="21"/>
                <w:lang w:eastAsia="zh-CN"/>
              </w:rPr>
              <w:t>评分量表评估是否发生EA。一旦发生EA，立即</w:t>
            </w:r>
            <w:proofErr w:type="gramStart"/>
            <w:r w:rsidRPr="00B01DCF">
              <w:rPr>
                <w:rFonts w:hint="eastAsia"/>
                <w:bCs/>
                <w:spacing w:val="-3"/>
                <w:sz w:val="21"/>
                <w:szCs w:val="21"/>
                <w:lang w:eastAsia="zh-CN"/>
              </w:rPr>
              <w:t>给于</w:t>
            </w:r>
            <w:proofErr w:type="gramEnd"/>
            <w:r w:rsidRPr="00B01DCF">
              <w:rPr>
                <w:rFonts w:hint="eastAsia"/>
                <w:bCs/>
                <w:spacing w:val="-3"/>
                <w:sz w:val="21"/>
                <w:szCs w:val="21"/>
                <w:lang w:eastAsia="zh-CN"/>
              </w:rPr>
              <w:t>对应分组的治疗药物，当患者可唤醒时，再次评估RASS</w:t>
            </w:r>
            <w:r w:rsidR="00D00FFB">
              <w:rPr>
                <w:bCs/>
                <w:spacing w:val="-3"/>
                <w:sz w:val="21"/>
                <w:szCs w:val="21"/>
                <w:lang w:eastAsia="zh-CN"/>
              </w:rPr>
              <w:t>/EA</w:t>
            </w:r>
            <w:r w:rsidRPr="00B01DCF">
              <w:rPr>
                <w:rFonts w:hint="eastAsia"/>
                <w:bCs/>
                <w:spacing w:val="-3"/>
                <w:sz w:val="21"/>
                <w:szCs w:val="21"/>
                <w:lang w:eastAsia="zh-CN"/>
              </w:rPr>
              <w:t>评分，根 据评分决定是否追加同等剂量对应分组治疗药物进行镇静处理，记录各时间点，并采集患者基础生命体征、重复给药次数</w:t>
            </w:r>
            <w:r w:rsidR="00D00FFB">
              <w:rPr>
                <w:rFonts w:hint="eastAsia"/>
                <w:bCs/>
                <w:spacing w:val="-3"/>
                <w:sz w:val="21"/>
                <w:szCs w:val="21"/>
                <w:lang w:eastAsia="zh-CN"/>
              </w:rPr>
              <w:t>及满意度数据</w:t>
            </w:r>
            <w:r w:rsidRPr="00B01DCF">
              <w:rPr>
                <w:rFonts w:hint="eastAsia"/>
                <w:bCs/>
                <w:spacing w:val="-3"/>
                <w:sz w:val="21"/>
                <w:szCs w:val="21"/>
                <w:lang w:eastAsia="zh-CN"/>
              </w:rPr>
              <w:t>。</w:t>
            </w:r>
          </w:p>
        </w:tc>
      </w:tr>
      <w:tr w:rsidR="00B01DCF" w:rsidRPr="00B01DCF" w:rsidTr="00B01DCF">
        <w:trPr>
          <w:trHeight w:val="792"/>
        </w:trPr>
        <w:tc>
          <w:tcPr>
            <w:tcW w:w="894" w:type="pct"/>
          </w:tcPr>
          <w:p w:rsidR="00B01DCF" w:rsidRPr="00B01DCF" w:rsidRDefault="00B01DCF" w:rsidP="00B01DCF">
            <w:pPr>
              <w:pStyle w:val="TableText"/>
              <w:spacing w:before="222"/>
              <w:ind w:left="177"/>
              <w:rPr>
                <w:sz w:val="21"/>
                <w:szCs w:val="21"/>
              </w:rPr>
            </w:pPr>
            <w:r w:rsidRPr="00B01DCF">
              <w:rPr>
                <w:b/>
                <w:bCs/>
                <w:spacing w:val="-4"/>
                <w:sz w:val="21"/>
                <w:szCs w:val="21"/>
              </w:rPr>
              <w:t>研究对象</w:t>
            </w:r>
          </w:p>
        </w:tc>
        <w:tc>
          <w:tcPr>
            <w:tcW w:w="4106" w:type="pct"/>
          </w:tcPr>
          <w:p w:rsidR="00B01DCF" w:rsidRPr="00B01DCF" w:rsidRDefault="00B01DCF" w:rsidP="00B01DCF">
            <w:pPr>
              <w:pStyle w:val="TableText"/>
              <w:spacing w:before="221"/>
              <w:ind w:left="139" w:right="104" w:hanging="2"/>
              <w:rPr>
                <w:sz w:val="21"/>
                <w:szCs w:val="21"/>
                <w:lang w:eastAsia="zh-CN"/>
              </w:rPr>
            </w:pPr>
            <w:r w:rsidRPr="00B01DCF">
              <w:rPr>
                <w:bCs/>
                <w:spacing w:val="9"/>
                <w:sz w:val="21"/>
                <w:szCs w:val="21"/>
                <w:lang w:eastAsia="zh-CN"/>
              </w:rPr>
              <w:t>在</w:t>
            </w:r>
            <w:r w:rsidRPr="00B01DCF">
              <w:rPr>
                <w:bCs/>
                <w:sz w:val="21"/>
                <w:szCs w:val="21"/>
                <w:lang w:eastAsia="zh-CN"/>
              </w:rPr>
              <w:t>PACU</w:t>
            </w:r>
            <w:r w:rsidRPr="00B01DCF">
              <w:rPr>
                <w:bCs/>
                <w:spacing w:val="9"/>
                <w:sz w:val="21"/>
                <w:szCs w:val="21"/>
                <w:lang w:eastAsia="zh-CN"/>
              </w:rPr>
              <w:t>中接受</w:t>
            </w:r>
            <w:proofErr w:type="gramStart"/>
            <w:r w:rsidRPr="00B01DCF">
              <w:rPr>
                <w:bCs/>
                <w:spacing w:val="9"/>
                <w:sz w:val="21"/>
                <w:szCs w:val="21"/>
                <w:lang w:eastAsia="zh-CN"/>
              </w:rPr>
              <w:t>标椎化静吸</w:t>
            </w:r>
            <w:proofErr w:type="gramEnd"/>
            <w:r w:rsidRPr="00B01DCF">
              <w:rPr>
                <w:bCs/>
                <w:spacing w:val="9"/>
                <w:sz w:val="21"/>
                <w:szCs w:val="21"/>
                <w:lang w:eastAsia="zh-CN"/>
              </w:rPr>
              <w:t>复合全麻方案后发生</w:t>
            </w:r>
            <w:r w:rsidRPr="00B01DCF">
              <w:rPr>
                <w:bCs/>
                <w:sz w:val="21"/>
                <w:szCs w:val="21"/>
                <w:lang w:eastAsia="zh-CN"/>
              </w:rPr>
              <w:t>EA</w:t>
            </w:r>
            <w:r w:rsidRPr="00B01DCF">
              <w:rPr>
                <w:bCs/>
                <w:spacing w:val="9"/>
                <w:sz w:val="21"/>
                <w:szCs w:val="21"/>
                <w:lang w:eastAsia="zh-CN"/>
              </w:rPr>
              <w:t>的患</w:t>
            </w:r>
            <w:r w:rsidRPr="00B01DCF">
              <w:rPr>
                <w:bCs/>
                <w:spacing w:val="-3"/>
                <w:sz w:val="21"/>
                <w:szCs w:val="21"/>
                <w:lang w:eastAsia="zh-CN"/>
              </w:rPr>
              <w:t>者</w:t>
            </w:r>
            <w:r w:rsidRPr="00B01DCF">
              <w:rPr>
                <w:rFonts w:hint="eastAsia"/>
                <w:bCs/>
                <w:spacing w:val="-3"/>
                <w:sz w:val="21"/>
                <w:szCs w:val="21"/>
                <w:lang w:eastAsia="zh-CN"/>
              </w:rPr>
              <w:t>。</w:t>
            </w:r>
          </w:p>
        </w:tc>
      </w:tr>
      <w:tr w:rsidR="00B01DCF" w:rsidRPr="00B01DCF" w:rsidTr="00B01DCF">
        <w:trPr>
          <w:trHeight w:val="845"/>
        </w:trPr>
        <w:tc>
          <w:tcPr>
            <w:tcW w:w="894" w:type="pct"/>
          </w:tcPr>
          <w:p w:rsidR="00B01DCF" w:rsidRPr="00B01DCF" w:rsidRDefault="00B01DCF" w:rsidP="00B01DCF">
            <w:pPr>
              <w:pStyle w:val="TableText"/>
              <w:spacing w:before="223"/>
              <w:ind w:left="177"/>
              <w:rPr>
                <w:sz w:val="21"/>
                <w:szCs w:val="21"/>
              </w:rPr>
            </w:pPr>
            <w:r w:rsidRPr="00B01DCF">
              <w:rPr>
                <w:b/>
                <w:bCs/>
                <w:spacing w:val="-4"/>
                <w:sz w:val="21"/>
                <w:szCs w:val="21"/>
              </w:rPr>
              <w:t>研究干预</w:t>
            </w:r>
          </w:p>
        </w:tc>
        <w:tc>
          <w:tcPr>
            <w:tcW w:w="4106" w:type="pct"/>
          </w:tcPr>
          <w:p w:rsidR="00B01DCF" w:rsidRPr="00B01DCF" w:rsidRDefault="00B01DCF" w:rsidP="00B01DCF">
            <w:pPr>
              <w:pStyle w:val="TableText"/>
              <w:spacing w:before="140"/>
              <w:ind w:left="115" w:right="104" w:hanging="2"/>
              <w:rPr>
                <w:sz w:val="21"/>
                <w:szCs w:val="21"/>
                <w:lang w:eastAsia="zh-CN"/>
              </w:rPr>
            </w:pPr>
            <w:r w:rsidRPr="00B01DCF">
              <w:rPr>
                <w:bCs/>
                <w:spacing w:val="-5"/>
                <w:sz w:val="21"/>
                <w:szCs w:val="21"/>
                <w:lang w:eastAsia="zh-CN"/>
              </w:rPr>
              <w:t>在</w:t>
            </w:r>
            <w:r w:rsidRPr="00B01DCF">
              <w:rPr>
                <w:spacing w:val="-45"/>
                <w:sz w:val="21"/>
                <w:szCs w:val="21"/>
                <w:lang w:eastAsia="zh-CN"/>
              </w:rPr>
              <w:t xml:space="preserve"> </w:t>
            </w:r>
            <w:r w:rsidRPr="00B01DCF">
              <w:rPr>
                <w:bCs/>
                <w:spacing w:val="-5"/>
                <w:sz w:val="21"/>
                <w:szCs w:val="21"/>
                <w:lang w:eastAsia="zh-CN"/>
              </w:rPr>
              <w:t>PACU</w:t>
            </w:r>
            <w:r w:rsidRPr="00B01DCF">
              <w:rPr>
                <w:spacing w:val="-26"/>
                <w:sz w:val="21"/>
                <w:szCs w:val="21"/>
                <w:lang w:eastAsia="zh-CN"/>
              </w:rPr>
              <w:t xml:space="preserve"> </w:t>
            </w:r>
            <w:r w:rsidRPr="00B01DCF">
              <w:rPr>
                <w:bCs/>
                <w:spacing w:val="-5"/>
                <w:sz w:val="21"/>
                <w:szCs w:val="21"/>
                <w:lang w:eastAsia="zh-CN"/>
              </w:rPr>
              <w:t>中接受</w:t>
            </w:r>
            <w:proofErr w:type="gramStart"/>
            <w:r w:rsidRPr="00B01DCF">
              <w:rPr>
                <w:bCs/>
                <w:spacing w:val="-5"/>
                <w:sz w:val="21"/>
                <w:szCs w:val="21"/>
                <w:lang w:eastAsia="zh-CN"/>
              </w:rPr>
              <w:t>标椎化静吸</w:t>
            </w:r>
            <w:proofErr w:type="gramEnd"/>
            <w:r w:rsidRPr="00B01DCF">
              <w:rPr>
                <w:bCs/>
                <w:spacing w:val="-5"/>
                <w:sz w:val="21"/>
                <w:szCs w:val="21"/>
                <w:lang w:eastAsia="zh-CN"/>
              </w:rPr>
              <w:t>复合全麻方案后发生</w:t>
            </w:r>
            <w:r w:rsidRPr="00B01DCF">
              <w:rPr>
                <w:spacing w:val="-46"/>
                <w:sz w:val="21"/>
                <w:szCs w:val="21"/>
                <w:lang w:eastAsia="zh-CN"/>
              </w:rPr>
              <w:t xml:space="preserve"> </w:t>
            </w:r>
            <w:r w:rsidRPr="00B01DCF">
              <w:rPr>
                <w:bCs/>
                <w:spacing w:val="-5"/>
                <w:sz w:val="21"/>
                <w:szCs w:val="21"/>
                <w:lang w:eastAsia="zh-CN"/>
              </w:rPr>
              <w:t>EA</w:t>
            </w:r>
            <w:r w:rsidRPr="00B01DCF">
              <w:rPr>
                <w:spacing w:val="-29"/>
                <w:sz w:val="21"/>
                <w:szCs w:val="21"/>
                <w:lang w:eastAsia="zh-CN"/>
              </w:rPr>
              <w:t xml:space="preserve"> </w:t>
            </w:r>
            <w:r w:rsidRPr="00B01DCF">
              <w:rPr>
                <w:bCs/>
                <w:spacing w:val="-5"/>
                <w:sz w:val="21"/>
                <w:szCs w:val="21"/>
                <w:lang w:eastAsia="zh-CN"/>
              </w:rPr>
              <w:t>的患</w:t>
            </w:r>
            <w:r w:rsidRPr="00B01DCF">
              <w:rPr>
                <w:bCs/>
                <w:spacing w:val="-3"/>
                <w:sz w:val="21"/>
                <w:szCs w:val="21"/>
                <w:lang w:eastAsia="zh-CN"/>
              </w:rPr>
              <w:t>者接受试验剂量瑞马</w:t>
            </w:r>
            <w:proofErr w:type="gramStart"/>
            <w:r w:rsidRPr="00B01DCF">
              <w:rPr>
                <w:bCs/>
                <w:spacing w:val="-3"/>
                <w:sz w:val="21"/>
                <w:szCs w:val="21"/>
                <w:lang w:eastAsia="zh-CN"/>
              </w:rPr>
              <w:t>唑仑</w:t>
            </w:r>
            <w:proofErr w:type="gramEnd"/>
            <w:r w:rsidRPr="00B01DCF">
              <w:rPr>
                <w:rFonts w:hint="eastAsia"/>
                <w:bCs/>
                <w:spacing w:val="-3"/>
                <w:sz w:val="21"/>
                <w:szCs w:val="21"/>
                <w:lang w:eastAsia="zh-CN"/>
              </w:rPr>
              <w:t>或丙泊</w:t>
            </w:r>
            <w:proofErr w:type="gramStart"/>
            <w:r w:rsidRPr="00B01DCF">
              <w:rPr>
                <w:rFonts w:hint="eastAsia"/>
                <w:bCs/>
                <w:spacing w:val="-3"/>
                <w:sz w:val="21"/>
                <w:szCs w:val="21"/>
                <w:lang w:eastAsia="zh-CN"/>
              </w:rPr>
              <w:t>酚</w:t>
            </w:r>
            <w:proofErr w:type="gramEnd"/>
            <w:r w:rsidRPr="00B01DCF">
              <w:rPr>
                <w:bCs/>
                <w:spacing w:val="-3"/>
                <w:sz w:val="21"/>
                <w:szCs w:val="21"/>
                <w:lang w:eastAsia="zh-CN"/>
              </w:rPr>
              <w:t>治疗</w:t>
            </w:r>
          </w:p>
        </w:tc>
      </w:tr>
      <w:tr w:rsidR="00B01DCF" w:rsidRPr="00B01DCF" w:rsidTr="00B01DCF">
        <w:trPr>
          <w:trHeight w:val="1271"/>
        </w:trPr>
        <w:tc>
          <w:tcPr>
            <w:tcW w:w="894" w:type="pct"/>
          </w:tcPr>
          <w:p w:rsidR="00B01DCF" w:rsidRPr="00B01DCF" w:rsidRDefault="00B01DCF" w:rsidP="00B01DCF">
            <w:pPr>
              <w:pStyle w:val="TableText"/>
              <w:spacing w:before="222"/>
              <w:ind w:left="182"/>
              <w:rPr>
                <w:sz w:val="21"/>
                <w:szCs w:val="21"/>
              </w:rPr>
            </w:pPr>
            <w:r w:rsidRPr="00B01DCF">
              <w:rPr>
                <w:b/>
                <w:bCs/>
                <w:spacing w:val="-7"/>
                <w:sz w:val="21"/>
                <w:szCs w:val="21"/>
                <w:lang w:eastAsia="zh-CN"/>
              </w:rPr>
              <w:t>统计方法</w:t>
            </w:r>
          </w:p>
        </w:tc>
        <w:tc>
          <w:tcPr>
            <w:tcW w:w="4106" w:type="pct"/>
          </w:tcPr>
          <w:p w:rsidR="00B01DCF" w:rsidRPr="00B01DCF" w:rsidRDefault="00B01DCF" w:rsidP="00500ED0">
            <w:pPr>
              <w:spacing w:before="78"/>
              <w:ind w:left="110" w:right="110" w:firstLine="4"/>
              <w:rPr>
                <w:rFonts w:ascii="宋体" w:hAnsi="宋体"/>
                <w:szCs w:val="21"/>
              </w:rPr>
            </w:pPr>
            <w:r w:rsidRPr="00B01DCF">
              <w:rPr>
                <w:rFonts w:ascii="宋体" w:hAnsi="宋体"/>
                <w:bCs/>
                <w:spacing w:val="8"/>
                <w:szCs w:val="21"/>
              </w:rPr>
              <w:t>使用</w:t>
            </w:r>
            <w:r w:rsidRPr="00B01DCF">
              <w:rPr>
                <w:rFonts w:ascii="宋体" w:hAnsi="宋体"/>
                <w:bCs/>
                <w:szCs w:val="21"/>
              </w:rPr>
              <w:t>SPSS</w:t>
            </w:r>
            <w:r w:rsidRPr="00B01DCF">
              <w:rPr>
                <w:rFonts w:ascii="宋体" w:hAnsi="宋体"/>
                <w:spacing w:val="8"/>
                <w:szCs w:val="21"/>
              </w:rPr>
              <w:t xml:space="preserve"> </w:t>
            </w:r>
            <w:r w:rsidRPr="00B01DCF">
              <w:rPr>
                <w:rFonts w:ascii="宋体" w:hAnsi="宋体"/>
                <w:bCs/>
                <w:spacing w:val="8"/>
                <w:szCs w:val="21"/>
              </w:rPr>
              <w:t>22.0版统计学软件进行统计分析，</w:t>
            </w:r>
            <w:r w:rsidRPr="00B01DCF">
              <w:rPr>
                <w:rFonts w:ascii="宋体" w:hAnsi="宋体"/>
                <w:spacing w:val="-67"/>
                <w:szCs w:val="21"/>
              </w:rPr>
              <w:t xml:space="preserve"> </w:t>
            </w:r>
            <w:r w:rsidRPr="00B01DCF">
              <w:rPr>
                <w:rFonts w:ascii="宋体" w:hAnsi="宋体"/>
                <w:bCs/>
                <w:spacing w:val="8"/>
                <w:szCs w:val="21"/>
              </w:rPr>
              <w:t>使用</w:t>
            </w:r>
            <w:r w:rsidRPr="00B01DCF">
              <w:rPr>
                <w:rFonts w:ascii="宋体" w:hAnsi="宋体"/>
                <w:bCs/>
                <w:spacing w:val="-4"/>
                <w:szCs w:val="21"/>
              </w:rPr>
              <w:t>Kolmogorov–Smirnov检验和直方图确定数据是否符合</w:t>
            </w:r>
            <w:r w:rsidRPr="00B01DCF">
              <w:rPr>
                <w:rFonts w:ascii="宋体" w:hAnsi="宋体"/>
                <w:bCs/>
                <w:spacing w:val="-2"/>
                <w:szCs w:val="21"/>
              </w:rPr>
              <w:t>正态分布。根据资料类型，正态分布的计量资料以平均</w:t>
            </w:r>
            <w:r w:rsidRPr="00B01DCF">
              <w:rPr>
                <w:rFonts w:ascii="宋体" w:hAnsi="宋体"/>
                <w:spacing w:val="15"/>
                <w:szCs w:val="21"/>
              </w:rPr>
              <w:t xml:space="preserve"> </w:t>
            </w:r>
            <w:r w:rsidRPr="00B01DCF">
              <w:rPr>
                <w:rFonts w:ascii="宋体" w:hAnsi="宋体"/>
                <w:bCs/>
                <w:spacing w:val="-3"/>
                <w:szCs w:val="21"/>
              </w:rPr>
              <w:t>值±标准偏差（</w:t>
            </w:r>
            <m:oMath>
              <m:acc>
                <m:accPr>
                  <m:chr m:val="̅"/>
                  <m:ctrlPr>
                    <w:rPr>
                      <w:rFonts w:ascii="Cambria Math" w:hAnsi="Cambria Math"/>
                      <w:bCs/>
                      <w:spacing w:val="-3"/>
                      <w:szCs w:val="21"/>
                    </w:rPr>
                  </m:ctrlPr>
                </m:accPr>
                <m:e>
                  <m:r>
                    <m:rPr>
                      <m:nor/>
                    </m:rPr>
                    <w:rPr>
                      <w:bCs/>
                      <w:spacing w:val="-3"/>
                      <w:szCs w:val="21"/>
                    </w:rPr>
                    <m:t>x</m:t>
                  </m:r>
                </m:e>
              </m:acc>
            </m:oMath>
            <w:r w:rsidRPr="00B01DCF">
              <w:rPr>
                <w:rFonts w:ascii="宋体" w:hAnsi="宋体"/>
                <w:bCs/>
                <w:spacing w:val="-3"/>
                <w:szCs w:val="21"/>
              </w:rPr>
              <w:t>±s）表示，采用概率单位Probit</w:t>
            </w:r>
            <w:r w:rsidRPr="00B01DCF">
              <w:rPr>
                <w:rFonts w:ascii="宋体" w:hAnsi="宋体"/>
                <w:bCs/>
                <w:spacing w:val="-5"/>
                <w:szCs w:val="21"/>
              </w:rPr>
              <w:t>回归分析法计算</w:t>
            </w:r>
            <w:r w:rsidRPr="00B01DCF">
              <w:rPr>
                <w:rFonts w:ascii="宋体" w:hAnsi="宋体"/>
                <w:spacing w:val="-37"/>
                <w:szCs w:val="21"/>
              </w:rPr>
              <w:t xml:space="preserve"> </w:t>
            </w:r>
            <w:r w:rsidRPr="00B01DCF">
              <w:rPr>
                <w:rFonts w:ascii="宋体" w:hAnsi="宋体"/>
                <w:bCs/>
                <w:spacing w:val="-5"/>
                <w:szCs w:val="21"/>
              </w:rPr>
              <w:t>ED50、ED95</w:t>
            </w:r>
            <w:r w:rsidRPr="00B01DCF">
              <w:rPr>
                <w:rFonts w:ascii="宋体" w:hAnsi="宋体"/>
                <w:spacing w:val="-50"/>
                <w:szCs w:val="21"/>
              </w:rPr>
              <w:t xml:space="preserve"> </w:t>
            </w:r>
            <w:r w:rsidRPr="00B01DCF">
              <w:rPr>
                <w:rFonts w:ascii="宋体" w:hAnsi="宋体"/>
                <w:bCs/>
                <w:spacing w:val="-5"/>
                <w:szCs w:val="21"/>
              </w:rPr>
              <w:t>及</w:t>
            </w:r>
            <w:r w:rsidRPr="00B01DCF">
              <w:rPr>
                <w:rFonts w:ascii="宋体" w:hAnsi="宋体"/>
                <w:spacing w:val="-48"/>
                <w:szCs w:val="21"/>
              </w:rPr>
              <w:t xml:space="preserve"> </w:t>
            </w:r>
            <w:r w:rsidRPr="00B01DCF">
              <w:rPr>
                <w:rFonts w:ascii="宋体" w:hAnsi="宋体"/>
                <w:bCs/>
                <w:spacing w:val="-5"/>
                <w:szCs w:val="21"/>
              </w:rPr>
              <w:t>95%CI，两组间比较采用</w:t>
            </w:r>
            <w:r w:rsidRPr="00B01DCF">
              <w:rPr>
                <w:rFonts w:ascii="宋体" w:hAnsi="宋体"/>
                <w:bCs/>
                <w:spacing w:val="-2"/>
                <w:szCs w:val="21"/>
              </w:rPr>
              <w:t>one-way</w:t>
            </w:r>
            <w:r w:rsidRPr="00B01DCF">
              <w:rPr>
                <w:rFonts w:ascii="宋体" w:hAnsi="宋体"/>
                <w:spacing w:val="-2"/>
                <w:szCs w:val="21"/>
              </w:rPr>
              <w:t xml:space="preserve"> </w:t>
            </w:r>
            <w:r w:rsidRPr="00B01DCF">
              <w:rPr>
                <w:rFonts w:ascii="宋体" w:hAnsi="宋体"/>
                <w:bCs/>
                <w:spacing w:val="-2"/>
                <w:szCs w:val="21"/>
              </w:rPr>
              <w:t>ANOVA，计数资料比较采用卡方检验或Fisher确切概率法。组内不同时间</w:t>
            </w:r>
            <w:proofErr w:type="gramStart"/>
            <w:r w:rsidRPr="00B01DCF">
              <w:rPr>
                <w:rFonts w:ascii="宋体" w:hAnsi="宋体"/>
                <w:bCs/>
                <w:spacing w:val="-2"/>
                <w:szCs w:val="21"/>
              </w:rPr>
              <w:t>点所得</w:t>
            </w:r>
            <w:proofErr w:type="gramEnd"/>
            <w:r w:rsidRPr="00B01DCF">
              <w:rPr>
                <w:rFonts w:ascii="宋体" w:hAnsi="宋体"/>
                <w:bCs/>
                <w:spacing w:val="-2"/>
                <w:szCs w:val="21"/>
              </w:rPr>
              <w:t>生命体征数据采用重</w:t>
            </w:r>
            <w:r w:rsidRPr="00B01DCF">
              <w:rPr>
                <w:rFonts w:ascii="宋体" w:hAnsi="宋体"/>
                <w:spacing w:val="15"/>
                <w:szCs w:val="21"/>
              </w:rPr>
              <w:t xml:space="preserve"> </w:t>
            </w:r>
            <w:r w:rsidRPr="00B01DCF">
              <w:rPr>
                <w:rFonts w:ascii="宋体" w:hAnsi="宋体"/>
                <w:bCs/>
                <w:spacing w:val="-2"/>
                <w:szCs w:val="21"/>
              </w:rPr>
              <w:t>复测量方差分析，两两比较正态分布连续变量比较采用</w:t>
            </w:r>
            <w:r w:rsidRPr="00B01DCF">
              <w:rPr>
                <w:rFonts w:ascii="宋体" w:hAnsi="宋体"/>
                <w:bCs/>
                <w:i/>
                <w:spacing w:val="-2"/>
                <w:szCs w:val="21"/>
              </w:rPr>
              <w:t>t</w:t>
            </w:r>
            <w:r w:rsidRPr="00B01DCF">
              <w:rPr>
                <w:rFonts w:ascii="宋体" w:hAnsi="宋体"/>
                <w:bCs/>
                <w:spacing w:val="-2"/>
                <w:szCs w:val="21"/>
              </w:rPr>
              <w:t>检验，非正态分布连续变量比较采用Mann-Whitney</w:t>
            </w:r>
            <w:r w:rsidRPr="00B01DCF">
              <w:rPr>
                <w:rFonts w:ascii="宋体" w:hAnsi="宋体"/>
                <w:spacing w:val="-47"/>
                <w:szCs w:val="21"/>
              </w:rPr>
              <w:t xml:space="preserve"> </w:t>
            </w:r>
            <w:r w:rsidRPr="00B01DCF">
              <w:rPr>
                <w:rFonts w:ascii="宋体" w:hAnsi="宋体"/>
                <w:bCs/>
                <w:i/>
                <w:spacing w:val="-2"/>
                <w:szCs w:val="21"/>
              </w:rPr>
              <w:t>U</w:t>
            </w:r>
            <w:r w:rsidRPr="00B01DCF">
              <w:rPr>
                <w:rFonts w:ascii="宋体" w:hAnsi="宋体"/>
                <w:bCs/>
                <w:spacing w:val="-3"/>
                <w:szCs w:val="21"/>
              </w:rPr>
              <w:t>检验。</w:t>
            </w:r>
            <w:r w:rsidR="00500ED0" w:rsidRPr="00500ED0">
              <w:rPr>
                <w:rFonts w:ascii="宋体" w:hAnsi="宋体" w:hint="eastAsia"/>
                <w:bCs/>
                <w:i/>
                <w:spacing w:val="-3"/>
                <w:szCs w:val="21"/>
              </w:rPr>
              <w:t>p</w:t>
            </w:r>
            <w:r w:rsidRPr="00B01DCF">
              <w:rPr>
                <w:rFonts w:ascii="宋体" w:hAnsi="宋体"/>
                <w:bCs/>
                <w:spacing w:val="-3"/>
                <w:szCs w:val="21"/>
              </w:rPr>
              <w:t>&lt;0.05</w:t>
            </w:r>
            <w:r w:rsidRPr="00B01DCF">
              <w:rPr>
                <w:rFonts w:ascii="宋体" w:hAnsi="宋体"/>
                <w:spacing w:val="-3"/>
                <w:szCs w:val="21"/>
              </w:rPr>
              <w:t xml:space="preserve"> </w:t>
            </w:r>
            <w:r w:rsidRPr="00B01DCF">
              <w:rPr>
                <w:rFonts w:ascii="宋体" w:hAnsi="宋体" w:cs="宋体"/>
                <w:bCs/>
                <w:spacing w:val="-6"/>
                <w:szCs w:val="21"/>
              </w:rPr>
              <w:t>认为差异有统计学意义</w:t>
            </w:r>
            <w:r w:rsidRPr="00B01DCF">
              <w:rPr>
                <w:rFonts w:ascii="宋体" w:hAnsi="宋体"/>
                <w:bCs/>
                <w:spacing w:val="-3"/>
                <w:szCs w:val="21"/>
              </w:rPr>
              <w:t>。</w:t>
            </w:r>
          </w:p>
        </w:tc>
      </w:tr>
      <w:tr w:rsidR="00B01DCF" w:rsidRPr="00B01DCF" w:rsidTr="00B01DCF">
        <w:trPr>
          <w:trHeight w:val="774"/>
        </w:trPr>
        <w:tc>
          <w:tcPr>
            <w:tcW w:w="894" w:type="pct"/>
          </w:tcPr>
          <w:p w:rsidR="00B01DCF" w:rsidRPr="00B01DCF" w:rsidRDefault="00B01DCF" w:rsidP="00B01DCF">
            <w:pPr>
              <w:pStyle w:val="TableText"/>
              <w:spacing w:before="224"/>
              <w:ind w:left="177"/>
              <w:rPr>
                <w:b/>
                <w:bCs/>
                <w:spacing w:val="-7"/>
                <w:sz w:val="21"/>
                <w:szCs w:val="21"/>
                <w:lang w:eastAsia="zh-CN"/>
              </w:rPr>
            </w:pPr>
            <w:r w:rsidRPr="00B01DCF">
              <w:rPr>
                <w:b/>
                <w:bCs/>
                <w:spacing w:val="-7"/>
                <w:sz w:val="21"/>
                <w:szCs w:val="21"/>
                <w:lang w:eastAsia="zh-CN"/>
              </w:rPr>
              <w:t>研究期限</w:t>
            </w:r>
          </w:p>
        </w:tc>
        <w:tc>
          <w:tcPr>
            <w:tcW w:w="4106" w:type="pct"/>
          </w:tcPr>
          <w:p w:rsidR="00B01DCF" w:rsidRPr="00B01DCF" w:rsidRDefault="00B01DCF" w:rsidP="00EB6607">
            <w:pPr>
              <w:pStyle w:val="TableText"/>
              <w:spacing w:before="229"/>
              <w:ind w:left="141"/>
              <w:rPr>
                <w:bCs/>
                <w:spacing w:val="-7"/>
                <w:sz w:val="21"/>
                <w:szCs w:val="21"/>
                <w:lang w:eastAsia="zh-CN"/>
              </w:rPr>
            </w:pPr>
            <w:r w:rsidRPr="00B01DCF">
              <w:rPr>
                <w:bCs/>
                <w:spacing w:val="-7"/>
                <w:sz w:val="21"/>
                <w:szCs w:val="21"/>
                <w:lang w:eastAsia="zh-CN"/>
              </w:rPr>
              <w:t>2024年9月-202</w:t>
            </w:r>
            <w:r w:rsidR="00EB6607">
              <w:rPr>
                <w:bCs/>
                <w:spacing w:val="-7"/>
                <w:sz w:val="21"/>
                <w:szCs w:val="21"/>
                <w:lang w:eastAsia="zh-CN"/>
              </w:rPr>
              <w:t>4</w:t>
            </w:r>
            <w:r w:rsidRPr="00B01DCF">
              <w:rPr>
                <w:bCs/>
                <w:spacing w:val="-7"/>
                <w:sz w:val="21"/>
                <w:szCs w:val="21"/>
                <w:lang w:eastAsia="zh-CN"/>
              </w:rPr>
              <w:t>年</w:t>
            </w:r>
            <w:r w:rsidR="00EB6607">
              <w:rPr>
                <w:bCs/>
                <w:spacing w:val="-7"/>
                <w:sz w:val="21"/>
                <w:szCs w:val="21"/>
                <w:lang w:eastAsia="zh-CN"/>
              </w:rPr>
              <w:t>12</w:t>
            </w:r>
            <w:r w:rsidRPr="00B01DCF">
              <w:rPr>
                <w:bCs/>
                <w:spacing w:val="-7"/>
                <w:sz w:val="21"/>
                <w:szCs w:val="21"/>
                <w:lang w:eastAsia="zh-CN"/>
              </w:rPr>
              <w:t>月</w:t>
            </w:r>
          </w:p>
        </w:tc>
      </w:tr>
      <w:tr w:rsidR="00B01DCF" w:rsidRPr="00B01DCF" w:rsidTr="00B01DCF">
        <w:trPr>
          <w:trHeight w:val="774"/>
        </w:trPr>
        <w:tc>
          <w:tcPr>
            <w:tcW w:w="894" w:type="pct"/>
          </w:tcPr>
          <w:p w:rsidR="00B01DCF" w:rsidRPr="00B01DCF" w:rsidRDefault="00B01DCF" w:rsidP="00B01DCF">
            <w:pPr>
              <w:pStyle w:val="TableText"/>
              <w:spacing w:before="56"/>
              <w:ind w:left="296" w:right="171" w:hanging="115"/>
              <w:rPr>
                <w:sz w:val="21"/>
                <w:szCs w:val="21"/>
              </w:rPr>
            </w:pPr>
            <w:r w:rsidRPr="00B01DCF">
              <w:rPr>
                <w:b/>
                <w:bCs/>
                <w:spacing w:val="-5"/>
                <w:sz w:val="21"/>
                <w:szCs w:val="21"/>
              </w:rPr>
              <w:t>受试者参加时间</w:t>
            </w:r>
          </w:p>
        </w:tc>
        <w:tc>
          <w:tcPr>
            <w:tcW w:w="4106" w:type="pct"/>
          </w:tcPr>
          <w:p w:rsidR="00B01DCF" w:rsidRPr="00B01DCF" w:rsidRDefault="00B01DCF" w:rsidP="00B01DCF">
            <w:pPr>
              <w:pStyle w:val="TableText"/>
              <w:spacing w:before="230"/>
              <w:ind w:left="156"/>
              <w:rPr>
                <w:sz w:val="21"/>
                <w:szCs w:val="21"/>
              </w:rPr>
            </w:pPr>
            <w:r w:rsidRPr="00B01DCF">
              <w:rPr>
                <w:bCs/>
                <w:spacing w:val="-15"/>
                <w:sz w:val="21"/>
                <w:szCs w:val="21"/>
              </w:rPr>
              <w:t>1天</w:t>
            </w:r>
          </w:p>
        </w:tc>
      </w:tr>
      <w:tr w:rsidR="00B01DCF" w:rsidRPr="00B01DCF" w:rsidTr="00B01DCF">
        <w:trPr>
          <w:trHeight w:val="774"/>
        </w:trPr>
        <w:tc>
          <w:tcPr>
            <w:tcW w:w="894" w:type="pct"/>
          </w:tcPr>
          <w:p w:rsidR="00B01DCF" w:rsidRPr="00B01DCF" w:rsidRDefault="00B01DCF" w:rsidP="00B01DCF">
            <w:pPr>
              <w:pStyle w:val="TableText"/>
              <w:spacing w:before="55"/>
              <w:ind w:left="417" w:right="111" w:hanging="300"/>
              <w:rPr>
                <w:sz w:val="21"/>
                <w:szCs w:val="21"/>
              </w:rPr>
            </w:pPr>
            <w:r w:rsidRPr="00B01DCF">
              <w:rPr>
                <w:b/>
                <w:bCs/>
                <w:spacing w:val="-4"/>
                <w:sz w:val="21"/>
                <w:szCs w:val="21"/>
              </w:rPr>
              <w:t>研究单位/</w:t>
            </w:r>
            <w:r w:rsidRPr="00B01DCF">
              <w:rPr>
                <w:spacing w:val="1"/>
                <w:sz w:val="21"/>
                <w:szCs w:val="21"/>
              </w:rPr>
              <w:t xml:space="preserve"> </w:t>
            </w:r>
            <w:r w:rsidRPr="00B01DCF">
              <w:rPr>
                <w:b/>
                <w:bCs/>
                <w:spacing w:val="-5"/>
                <w:sz w:val="21"/>
                <w:szCs w:val="21"/>
              </w:rPr>
              <w:t>地点</w:t>
            </w:r>
          </w:p>
        </w:tc>
        <w:tc>
          <w:tcPr>
            <w:tcW w:w="4106" w:type="pct"/>
          </w:tcPr>
          <w:p w:rsidR="00B01DCF" w:rsidRPr="00B01DCF" w:rsidRDefault="00B01DCF" w:rsidP="00B01DCF">
            <w:pPr>
              <w:pStyle w:val="TableText"/>
              <w:spacing w:before="230"/>
              <w:ind w:left="122"/>
              <w:rPr>
                <w:sz w:val="21"/>
                <w:szCs w:val="21"/>
                <w:lang w:eastAsia="zh-CN"/>
              </w:rPr>
            </w:pPr>
            <w:r w:rsidRPr="00B01DCF">
              <w:rPr>
                <w:bCs/>
                <w:spacing w:val="-4"/>
                <w:sz w:val="21"/>
                <w:szCs w:val="21"/>
                <w:lang w:eastAsia="zh-CN"/>
              </w:rPr>
              <w:t>厦门大学附属第一医院</w:t>
            </w:r>
            <w:r w:rsidRPr="00B01DCF">
              <w:rPr>
                <w:rFonts w:hint="eastAsia"/>
                <w:bCs/>
                <w:spacing w:val="-4"/>
                <w:sz w:val="21"/>
                <w:szCs w:val="21"/>
                <w:lang w:eastAsia="zh-CN"/>
              </w:rPr>
              <w:t>P</w:t>
            </w:r>
            <w:r w:rsidRPr="00B01DCF">
              <w:rPr>
                <w:bCs/>
                <w:spacing w:val="-4"/>
                <w:sz w:val="21"/>
                <w:szCs w:val="21"/>
                <w:lang w:eastAsia="zh-CN"/>
              </w:rPr>
              <w:t>ACU</w:t>
            </w:r>
            <w:r w:rsidRPr="00B01DCF">
              <w:rPr>
                <w:rFonts w:hint="eastAsia"/>
                <w:bCs/>
                <w:spacing w:val="-4"/>
                <w:sz w:val="21"/>
                <w:szCs w:val="21"/>
                <w:lang w:eastAsia="zh-CN"/>
              </w:rPr>
              <w:t>室</w:t>
            </w:r>
          </w:p>
        </w:tc>
      </w:tr>
    </w:tbl>
    <w:p w:rsidR="00B01DCF" w:rsidRPr="00B01DCF" w:rsidRDefault="00B01DCF" w:rsidP="00B01DCF">
      <w:pPr>
        <w:widowControl/>
        <w:kinsoku w:val="0"/>
        <w:autoSpaceDE w:val="0"/>
        <w:autoSpaceDN w:val="0"/>
        <w:adjustRightInd w:val="0"/>
        <w:snapToGrid w:val="0"/>
        <w:spacing w:before="341" w:line="225" w:lineRule="auto"/>
        <w:jc w:val="left"/>
        <w:textAlignment w:val="baseline"/>
        <w:outlineLvl w:val="0"/>
        <w:rPr>
          <w:rFonts w:ascii="宋体" w:hAnsi="宋体" w:cs="宋体"/>
          <w:b/>
          <w:bCs/>
          <w:snapToGrid w:val="0"/>
          <w:color w:val="000000"/>
          <w:spacing w:val="3"/>
          <w:kern w:val="0"/>
          <w:sz w:val="35"/>
          <w:szCs w:val="35"/>
        </w:rPr>
      </w:pPr>
    </w:p>
    <w:p w:rsidR="00B01DCF" w:rsidRDefault="00B01DCF">
      <w:pPr>
        <w:widowControl/>
        <w:jc w:val="left"/>
        <w:rPr>
          <w:rFonts w:ascii="宋体" w:hAnsi="宋体" w:cs="宋体"/>
          <w:b/>
          <w:bCs/>
          <w:snapToGrid w:val="0"/>
          <w:color w:val="000000"/>
          <w:spacing w:val="3"/>
          <w:kern w:val="0"/>
          <w:sz w:val="35"/>
          <w:szCs w:val="35"/>
        </w:rPr>
      </w:pPr>
      <w:r>
        <w:rPr>
          <w:rFonts w:ascii="宋体" w:hAnsi="宋体" w:cs="宋体"/>
          <w:b/>
          <w:bCs/>
          <w:snapToGrid w:val="0"/>
          <w:color w:val="000000"/>
          <w:spacing w:val="3"/>
          <w:kern w:val="0"/>
          <w:sz w:val="35"/>
          <w:szCs w:val="35"/>
        </w:rPr>
        <w:br w:type="page"/>
      </w:r>
    </w:p>
    <w:p w:rsidR="00E9532F" w:rsidRPr="00B01DCF" w:rsidRDefault="00E9532F" w:rsidP="00E9532F">
      <w:pPr>
        <w:widowControl/>
        <w:kinsoku w:val="0"/>
        <w:autoSpaceDE w:val="0"/>
        <w:autoSpaceDN w:val="0"/>
        <w:adjustRightInd w:val="0"/>
        <w:snapToGrid w:val="0"/>
        <w:spacing w:before="341" w:line="225" w:lineRule="auto"/>
        <w:ind w:left="3280"/>
        <w:jc w:val="left"/>
        <w:textAlignment w:val="baseline"/>
        <w:outlineLvl w:val="0"/>
        <w:rPr>
          <w:rFonts w:ascii="宋体" w:hAnsi="宋体" w:cs="宋体"/>
          <w:snapToGrid w:val="0"/>
          <w:color w:val="000000"/>
          <w:kern w:val="0"/>
          <w:sz w:val="30"/>
          <w:szCs w:val="30"/>
          <w:lang w:eastAsia="en-US"/>
        </w:rPr>
      </w:pPr>
      <w:r w:rsidRPr="00B01DCF">
        <w:rPr>
          <w:rFonts w:ascii="宋体" w:hAnsi="宋体" w:cs="宋体" w:hint="eastAsia"/>
          <w:b/>
          <w:bCs/>
          <w:snapToGrid w:val="0"/>
          <w:color w:val="000000"/>
          <w:spacing w:val="3"/>
          <w:kern w:val="0"/>
          <w:sz w:val="30"/>
          <w:szCs w:val="30"/>
        </w:rPr>
        <w:lastRenderedPageBreak/>
        <w:t>临床</w:t>
      </w:r>
      <w:r w:rsidRPr="00B01DCF">
        <w:rPr>
          <w:rFonts w:ascii="宋体" w:hAnsi="宋体" w:cs="宋体"/>
          <w:b/>
          <w:bCs/>
          <w:snapToGrid w:val="0"/>
          <w:color w:val="000000"/>
          <w:spacing w:val="3"/>
          <w:kern w:val="0"/>
          <w:sz w:val="30"/>
          <w:szCs w:val="30"/>
          <w:lang w:eastAsia="en-US"/>
        </w:rPr>
        <w:t>试验流程表</w:t>
      </w:r>
    </w:p>
    <w:p w:rsidR="00E9532F" w:rsidRPr="00E9532F" w:rsidRDefault="00E9532F" w:rsidP="00E9532F">
      <w:pPr>
        <w:widowControl/>
        <w:kinsoku w:val="0"/>
        <w:autoSpaceDE w:val="0"/>
        <w:autoSpaceDN w:val="0"/>
        <w:adjustRightInd w:val="0"/>
        <w:snapToGrid w:val="0"/>
        <w:spacing w:before="65"/>
        <w:jc w:val="left"/>
        <w:textAlignment w:val="baseline"/>
        <w:rPr>
          <w:rFonts w:ascii="Arial" w:eastAsia="Arial" w:hAnsi="Arial" w:cs="Arial"/>
          <w:snapToGrid w:val="0"/>
          <w:color w:val="000000"/>
          <w:kern w:val="0"/>
          <w:szCs w:val="21"/>
          <w:lang w:eastAsia="en-US"/>
        </w:rPr>
      </w:pPr>
    </w:p>
    <w:tbl>
      <w:tblPr>
        <w:tblStyle w:val="TableNormal1"/>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545"/>
        <w:gridCol w:w="1877"/>
        <w:gridCol w:w="4094"/>
      </w:tblGrid>
      <w:tr w:rsidR="00E9532F" w:rsidRPr="00E9532F" w:rsidTr="00B01DCF">
        <w:trPr>
          <w:trHeight w:hRule="exact" w:val="590"/>
        </w:trPr>
        <w:tc>
          <w:tcPr>
            <w:tcW w:w="1863" w:type="pct"/>
            <w:tcBorders>
              <w:top w:val="single" w:sz="4" w:space="0" w:color="auto"/>
              <w:left w:val="single" w:sz="4" w:space="0" w:color="auto"/>
              <w:bottom w:val="single" w:sz="4" w:space="0" w:color="auto"/>
            </w:tcBorders>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阶段</w:t>
            </w:r>
          </w:p>
        </w:tc>
        <w:tc>
          <w:tcPr>
            <w:tcW w:w="986" w:type="pct"/>
            <w:tcBorders>
              <w:top w:val="single" w:sz="4" w:space="0" w:color="auto"/>
              <w:bottom w:val="single" w:sz="4" w:space="0" w:color="auto"/>
              <w:right w:val="single" w:sz="4" w:space="0" w:color="auto"/>
            </w:tcBorders>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入选</w:t>
            </w:r>
          </w:p>
        </w:tc>
        <w:tc>
          <w:tcPr>
            <w:tcW w:w="2151" w:type="pct"/>
            <w:tcBorders>
              <w:top w:val="single" w:sz="4" w:space="0" w:color="auto"/>
              <w:left w:val="single" w:sz="4" w:space="0" w:color="auto"/>
              <w:bottom w:val="single" w:sz="4" w:space="0" w:color="auto"/>
              <w:right w:val="single" w:sz="4" w:space="0" w:color="auto"/>
            </w:tcBorders>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研究期</w:t>
            </w:r>
          </w:p>
        </w:tc>
      </w:tr>
      <w:tr w:rsidR="00E9532F" w:rsidRPr="00E9532F" w:rsidTr="00B01DCF">
        <w:trPr>
          <w:trHeight w:hRule="exact" w:val="590"/>
        </w:trPr>
        <w:tc>
          <w:tcPr>
            <w:tcW w:w="1863" w:type="pct"/>
            <w:tcBorders>
              <w:top w:val="single" w:sz="4" w:space="0" w:color="auto"/>
            </w:tcBorders>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访视</w:t>
            </w:r>
          </w:p>
        </w:tc>
        <w:tc>
          <w:tcPr>
            <w:tcW w:w="986" w:type="pct"/>
            <w:tcBorders>
              <w:top w:val="single" w:sz="4" w:space="0" w:color="auto"/>
            </w:tcBorders>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Cs w:val="21"/>
              </w:rPr>
            </w:pPr>
            <w:r w:rsidRPr="00B01DCF">
              <w:rPr>
                <w:rFonts w:ascii="宋体" w:hAnsi="宋体" w:cs="宋体" w:hint="eastAsia"/>
                <w:snapToGrid w:val="0"/>
                <w:spacing w:val="-4"/>
                <w:kern w:val="0"/>
                <w:szCs w:val="21"/>
              </w:rPr>
              <w:t>第一次</w:t>
            </w:r>
          </w:p>
        </w:tc>
        <w:tc>
          <w:tcPr>
            <w:tcW w:w="2151" w:type="pct"/>
            <w:tcBorders>
              <w:top w:val="single" w:sz="4" w:space="0" w:color="auto"/>
            </w:tcBorders>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Cs w:val="21"/>
              </w:rPr>
            </w:pPr>
            <w:r w:rsidRPr="00B01DCF">
              <w:rPr>
                <w:rFonts w:ascii="宋体" w:hAnsi="宋体" w:cs="宋体" w:hint="eastAsia"/>
                <w:snapToGrid w:val="0"/>
                <w:spacing w:val="-4"/>
                <w:kern w:val="0"/>
                <w:szCs w:val="21"/>
              </w:rPr>
              <w:t>第二次</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天数</w:t>
            </w:r>
          </w:p>
        </w:tc>
        <w:tc>
          <w:tcPr>
            <w:tcW w:w="986"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Cs w:val="21"/>
              </w:rPr>
            </w:pPr>
            <w:r w:rsidRPr="00B01DCF">
              <w:rPr>
                <w:rFonts w:ascii="宋体" w:hAnsi="宋体" w:cs="宋体" w:hint="eastAsia"/>
                <w:snapToGrid w:val="0"/>
                <w:spacing w:val="-4"/>
                <w:kern w:val="0"/>
                <w:szCs w:val="21"/>
              </w:rPr>
              <w:t>0天</w:t>
            </w:r>
          </w:p>
        </w:tc>
        <w:tc>
          <w:tcPr>
            <w:tcW w:w="2151"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Cs w:val="21"/>
              </w:rPr>
            </w:pPr>
            <w:r w:rsidRPr="00B01DCF">
              <w:rPr>
                <w:rFonts w:ascii="宋体" w:hAnsi="宋体" w:cs="宋体" w:hint="eastAsia"/>
                <w:snapToGrid w:val="0"/>
                <w:spacing w:val="-4"/>
                <w:kern w:val="0"/>
                <w:szCs w:val="21"/>
              </w:rPr>
              <w:t>1天</w:t>
            </w:r>
          </w:p>
        </w:tc>
      </w:tr>
      <w:tr w:rsidR="00E9532F" w:rsidRPr="00E9532F" w:rsidTr="00B01DCF">
        <w:trPr>
          <w:trHeight w:hRule="exact" w:val="590"/>
        </w:trPr>
        <w:tc>
          <w:tcPr>
            <w:tcW w:w="5000" w:type="pct"/>
            <w:gridSpan w:val="3"/>
          </w:tcPr>
          <w:p w:rsidR="00E9532F" w:rsidRPr="00B01DCF" w:rsidRDefault="00E9532F" w:rsidP="00E9532F">
            <w:pPr>
              <w:widowControl/>
              <w:kinsoku w:val="0"/>
              <w:autoSpaceDE w:val="0"/>
              <w:autoSpaceDN w:val="0"/>
              <w:adjustRightInd w:val="0"/>
              <w:snapToGrid w:val="0"/>
              <w:jc w:val="center"/>
              <w:textAlignment w:val="baseline"/>
              <w:rPr>
                <w:rFonts w:ascii="宋体" w:hAnsi="宋体" w:cs="宋体"/>
                <w:b/>
                <w:snapToGrid w:val="0"/>
                <w:spacing w:val="-4"/>
                <w:kern w:val="0"/>
                <w:szCs w:val="21"/>
              </w:rPr>
            </w:pPr>
            <w:r w:rsidRPr="00B01DCF">
              <w:rPr>
                <w:rFonts w:ascii="宋体" w:hAnsi="宋体" w:cs="宋体" w:hint="eastAsia"/>
                <w:b/>
                <w:bCs/>
                <w:snapToGrid w:val="0"/>
                <w:spacing w:val="-4"/>
                <w:kern w:val="0"/>
                <w:szCs w:val="21"/>
              </w:rPr>
              <w:t>基本情况采集</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签署知情同意书</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入选/排除病例</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人口学资料</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病史采集</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r>
      <w:tr w:rsidR="00E9532F" w:rsidRPr="00E9532F" w:rsidTr="00B01DCF">
        <w:trPr>
          <w:trHeight w:hRule="exact" w:val="590"/>
        </w:trPr>
        <w:tc>
          <w:tcPr>
            <w:tcW w:w="5000" w:type="pct"/>
            <w:gridSpan w:val="3"/>
          </w:tcPr>
          <w:p w:rsidR="00E9532F" w:rsidRPr="00B01DCF" w:rsidRDefault="00E9532F" w:rsidP="00E9532F">
            <w:pPr>
              <w:widowControl/>
              <w:kinsoku w:val="0"/>
              <w:autoSpaceDE w:val="0"/>
              <w:autoSpaceDN w:val="0"/>
              <w:adjustRightInd w:val="0"/>
              <w:snapToGrid w:val="0"/>
              <w:jc w:val="center"/>
              <w:textAlignment w:val="baseline"/>
              <w:rPr>
                <w:rFonts w:ascii="宋体" w:hAnsi="宋体" w:cs="宋体"/>
                <w:b/>
                <w:snapToGrid w:val="0"/>
                <w:spacing w:val="-4"/>
                <w:kern w:val="0"/>
                <w:szCs w:val="21"/>
              </w:rPr>
            </w:pPr>
            <w:r w:rsidRPr="00B01DCF">
              <w:rPr>
                <w:rFonts w:ascii="宋体" w:hAnsi="宋体" w:cs="宋体" w:hint="eastAsia"/>
                <w:b/>
                <w:bCs/>
                <w:snapToGrid w:val="0"/>
                <w:spacing w:val="-4"/>
                <w:kern w:val="0"/>
                <w:szCs w:val="21"/>
              </w:rPr>
              <w:t>剂量疗效研究</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lang w:eastAsia="zh-CN"/>
              </w:rPr>
            </w:pPr>
            <w:r w:rsidRPr="00B01DCF">
              <w:rPr>
                <w:rFonts w:ascii="宋体" w:hAnsi="宋体" w:cs="宋体" w:hint="eastAsia"/>
                <w:b/>
                <w:snapToGrid w:val="0"/>
                <w:spacing w:val="-4"/>
                <w:kern w:val="0"/>
                <w:szCs w:val="21"/>
                <w:lang w:eastAsia="zh-CN"/>
              </w:rPr>
              <w:t>镇静状态评价（RASS</w:t>
            </w:r>
            <w:r w:rsidRPr="00B01DCF">
              <w:rPr>
                <w:rFonts w:ascii="宋体" w:hAnsi="宋体" w:cs="宋体"/>
                <w:b/>
                <w:snapToGrid w:val="0"/>
                <w:spacing w:val="-4"/>
                <w:kern w:val="0"/>
                <w:szCs w:val="21"/>
                <w:lang w:eastAsia="zh-CN"/>
              </w:rPr>
              <w:t>/EA</w:t>
            </w:r>
            <w:r w:rsidRPr="00B01DCF">
              <w:rPr>
                <w:rFonts w:ascii="宋体" w:hAnsi="宋体" w:cs="宋体" w:hint="eastAsia"/>
                <w:b/>
                <w:snapToGrid w:val="0"/>
                <w:spacing w:val="-4"/>
                <w:kern w:val="0"/>
                <w:szCs w:val="21"/>
                <w:lang w:eastAsia="zh-CN"/>
              </w:rPr>
              <w:t>评分）</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lang w:eastAsia="zh-CN"/>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基础生命征</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给药剂量</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不良事件记录</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5000" w:type="pct"/>
            <w:gridSpan w:val="3"/>
          </w:tcPr>
          <w:p w:rsidR="00E9532F" w:rsidRPr="00B01DCF" w:rsidRDefault="00E9532F" w:rsidP="00E9532F">
            <w:pPr>
              <w:widowControl/>
              <w:kinsoku w:val="0"/>
              <w:autoSpaceDE w:val="0"/>
              <w:autoSpaceDN w:val="0"/>
              <w:adjustRightInd w:val="0"/>
              <w:snapToGrid w:val="0"/>
              <w:jc w:val="center"/>
              <w:textAlignment w:val="baseline"/>
              <w:rPr>
                <w:rFonts w:ascii="宋体" w:hAnsi="宋体" w:cs="宋体"/>
                <w:b/>
                <w:snapToGrid w:val="0"/>
                <w:spacing w:val="-4"/>
                <w:kern w:val="0"/>
                <w:szCs w:val="21"/>
              </w:rPr>
            </w:pPr>
            <w:r w:rsidRPr="00B01DCF">
              <w:rPr>
                <w:rFonts w:ascii="宋体" w:hAnsi="宋体" w:cs="宋体" w:hint="eastAsia"/>
                <w:b/>
                <w:bCs/>
                <w:snapToGrid w:val="0"/>
                <w:spacing w:val="-4"/>
                <w:kern w:val="0"/>
                <w:szCs w:val="21"/>
              </w:rPr>
              <w:t>疗效对比研究</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lang w:eastAsia="zh-CN"/>
              </w:rPr>
            </w:pPr>
            <w:r w:rsidRPr="00B01DCF">
              <w:rPr>
                <w:rFonts w:ascii="宋体" w:hAnsi="宋体" w:cs="宋体" w:hint="eastAsia"/>
                <w:b/>
                <w:snapToGrid w:val="0"/>
                <w:spacing w:val="-4"/>
                <w:kern w:val="0"/>
                <w:szCs w:val="21"/>
                <w:lang w:eastAsia="zh-CN"/>
              </w:rPr>
              <w:t>镇静状态评价（RASS</w:t>
            </w:r>
            <w:r w:rsidR="00D00FFB">
              <w:rPr>
                <w:rFonts w:ascii="宋体" w:hAnsi="宋体" w:cs="宋体"/>
                <w:b/>
                <w:snapToGrid w:val="0"/>
                <w:spacing w:val="-4"/>
                <w:kern w:val="0"/>
                <w:szCs w:val="21"/>
                <w:lang w:eastAsia="zh-CN"/>
              </w:rPr>
              <w:t>/EA</w:t>
            </w:r>
            <w:r w:rsidRPr="00B01DCF">
              <w:rPr>
                <w:rFonts w:ascii="宋体" w:hAnsi="宋体" w:cs="宋体" w:hint="eastAsia"/>
                <w:b/>
                <w:snapToGrid w:val="0"/>
                <w:spacing w:val="-4"/>
                <w:kern w:val="0"/>
                <w:szCs w:val="21"/>
                <w:lang w:eastAsia="zh-CN"/>
              </w:rPr>
              <w:t>评分）</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lang w:eastAsia="zh-CN"/>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基础生命征</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sidRPr="00B01DCF">
              <w:rPr>
                <w:rFonts w:ascii="宋体" w:hAnsi="宋体" w:cs="宋体" w:hint="eastAsia"/>
                <w:b/>
                <w:snapToGrid w:val="0"/>
                <w:spacing w:val="-4"/>
                <w:kern w:val="0"/>
                <w:szCs w:val="21"/>
              </w:rPr>
              <w:t>重复给药次数</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r w:rsidR="00E9532F" w:rsidRPr="00E9532F" w:rsidTr="00B01DCF">
        <w:trPr>
          <w:trHeight w:hRule="exact" w:val="590"/>
        </w:trPr>
        <w:tc>
          <w:tcPr>
            <w:tcW w:w="1863" w:type="pct"/>
          </w:tcPr>
          <w:p w:rsidR="00E9532F" w:rsidRPr="00B01DCF" w:rsidRDefault="00D00FFB" w:rsidP="00E9532F">
            <w:pPr>
              <w:widowControl/>
              <w:kinsoku w:val="0"/>
              <w:autoSpaceDE w:val="0"/>
              <w:autoSpaceDN w:val="0"/>
              <w:adjustRightInd w:val="0"/>
              <w:snapToGrid w:val="0"/>
              <w:spacing w:before="78" w:line="219" w:lineRule="auto"/>
              <w:ind w:left="357"/>
              <w:jc w:val="left"/>
              <w:textAlignment w:val="baseline"/>
              <w:rPr>
                <w:rFonts w:ascii="宋体" w:hAnsi="宋体" w:cs="宋体"/>
                <w:b/>
                <w:snapToGrid w:val="0"/>
                <w:spacing w:val="-4"/>
                <w:kern w:val="0"/>
                <w:szCs w:val="21"/>
              </w:rPr>
            </w:pPr>
            <w:r>
              <w:rPr>
                <w:rFonts w:ascii="宋体" w:hAnsi="宋体" w:cs="宋体" w:hint="eastAsia"/>
                <w:b/>
                <w:snapToGrid w:val="0"/>
                <w:spacing w:val="-4"/>
                <w:kern w:val="0"/>
                <w:szCs w:val="21"/>
                <w:lang w:eastAsia="zh-CN"/>
              </w:rPr>
              <w:t>满意度</w:t>
            </w:r>
          </w:p>
        </w:tc>
        <w:tc>
          <w:tcPr>
            <w:tcW w:w="986"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p>
        </w:tc>
        <w:tc>
          <w:tcPr>
            <w:tcW w:w="2151" w:type="pct"/>
          </w:tcPr>
          <w:p w:rsidR="00E9532F" w:rsidRPr="00E9532F" w:rsidRDefault="00E9532F" w:rsidP="00E9532F">
            <w:pPr>
              <w:widowControl/>
              <w:kinsoku w:val="0"/>
              <w:autoSpaceDE w:val="0"/>
              <w:autoSpaceDN w:val="0"/>
              <w:adjustRightInd w:val="0"/>
              <w:snapToGrid w:val="0"/>
              <w:spacing w:before="78" w:line="219" w:lineRule="auto"/>
              <w:ind w:left="357"/>
              <w:jc w:val="left"/>
              <w:textAlignment w:val="baseline"/>
              <w:rPr>
                <w:rFonts w:ascii="宋体" w:hAnsi="宋体" w:cs="宋体"/>
                <w:snapToGrid w:val="0"/>
                <w:spacing w:val="-4"/>
                <w:kern w:val="0"/>
                <w:sz w:val="24"/>
              </w:rPr>
            </w:pPr>
            <w:r w:rsidRPr="00E9532F">
              <w:rPr>
                <w:rFonts w:ascii="MS Gothic" w:eastAsia="MS Gothic" w:hAnsi="MS Gothic" w:cs="MS Gothic" w:hint="eastAsia"/>
                <w:snapToGrid w:val="0"/>
                <w:spacing w:val="-4"/>
                <w:kern w:val="0"/>
                <w:sz w:val="24"/>
              </w:rPr>
              <w:t>✓</w:t>
            </w:r>
          </w:p>
        </w:tc>
      </w:tr>
    </w:tbl>
    <w:p w:rsidR="00E9532F" w:rsidRPr="00E9532F" w:rsidRDefault="00E9532F" w:rsidP="00E9532F">
      <w:pPr>
        <w:widowControl/>
        <w:kinsoku w:val="0"/>
        <w:autoSpaceDE w:val="0"/>
        <w:autoSpaceDN w:val="0"/>
        <w:adjustRightInd w:val="0"/>
        <w:snapToGrid w:val="0"/>
        <w:jc w:val="left"/>
        <w:textAlignment w:val="baseline"/>
        <w:rPr>
          <w:rFonts w:ascii="Arial" w:eastAsia="Arial" w:hAnsi="Arial" w:cs="Arial"/>
          <w:snapToGrid w:val="0"/>
          <w:color w:val="000000"/>
          <w:kern w:val="0"/>
          <w:szCs w:val="21"/>
          <w:lang w:eastAsia="en-US"/>
        </w:rPr>
      </w:pPr>
    </w:p>
    <w:p w:rsidR="00E9532F" w:rsidRPr="00E9532F" w:rsidRDefault="00E9532F" w:rsidP="00E9532F">
      <w:pPr>
        <w:widowControl/>
        <w:kinsoku w:val="0"/>
        <w:autoSpaceDE w:val="0"/>
        <w:autoSpaceDN w:val="0"/>
        <w:adjustRightInd w:val="0"/>
        <w:snapToGrid w:val="0"/>
        <w:jc w:val="left"/>
        <w:textAlignment w:val="baseline"/>
        <w:rPr>
          <w:rFonts w:ascii="Arial" w:eastAsia="Arial" w:hAnsi="Arial" w:cs="Arial"/>
          <w:snapToGrid w:val="0"/>
          <w:color w:val="000000"/>
          <w:kern w:val="0"/>
          <w:szCs w:val="21"/>
          <w:lang w:eastAsia="en-US"/>
        </w:rPr>
        <w:sectPr w:rsidR="00E9532F" w:rsidRPr="00E9532F">
          <w:footerReference w:type="default" r:id="rId11"/>
          <w:pgSz w:w="11906" w:h="16839"/>
          <w:pgMar w:top="691" w:right="595" w:bottom="563" w:left="1785" w:header="0" w:footer="401" w:gutter="0"/>
          <w:cols w:space="720"/>
        </w:sectPr>
      </w:pPr>
    </w:p>
    <w:p w:rsidR="00E9532F" w:rsidRPr="00B01DCF" w:rsidRDefault="00E9532F" w:rsidP="00E9532F">
      <w:pPr>
        <w:widowControl/>
        <w:kinsoku w:val="0"/>
        <w:autoSpaceDE w:val="0"/>
        <w:autoSpaceDN w:val="0"/>
        <w:adjustRightInd w:val="0"/>
        <w:snapToGrid w:val="0"/>
        <w:spacing w:before="216" w:line="226" w:lineRule="auto"/>
        <w:ind w:left="3683"/>
        <w:jc w:val="left"/>
        <w:textAlignment w:val="baseline"/>
        <w:rPr>
          <w:rFonts w:ascii="宋体" w:hAnsi="宋体" w:cs="宋体"/>
          <w:snapToGrid w:val="0"/>
          <w:color w:val="000000"/>
          <w:kern w:val="0"/>
          <w:sz w:val="30"/>
          <w:szCs w:val="30"/>
          <w:lang w:eastAsia="en-US"/>
        </w:rPr>
      </w:pPr>
      <w:r w:rsidRPr="00B01DCF">
        <w:rPr>
          <w:rFonts w:ascii="宋体" w:hAnsi="宋体" w:cs="宋体"/>
          <w:b/>
          <w:bCs/>
          <w:snapToGrid w:val="0"/>
          <w:color w:val="000000"/>
          <w:spacing w:val="4"/>
          <w:kern w:val="0"/>
          <w:sz w:val="30"/>
          <w:szCs w:val="30"/>
          <w:lang w:eastAsia="en-US"/>
        </w:rPr>
        <w:lastRenderedPageBreak/>
        <w:t>入组选择表</w:t>
      </w:r>
    </w:p>
    <w:p w:rsidR="00E9532F" w:rsidRPr="00E9532F" w:rsidRDefault="00E9532F" w:rsidP="00E9532F">
      <w:pPr>
        <w:widowControl/>
        <w:kinsoku w:val="0"/>
        <w:autoSpaceDE w:val="0"/>
        <w:autoSpaceDN w:val="0"/>
        <w:adjustRightInd w:val="0"/>
        <w:snapToGrid w:val="0"/>
        <w:spacing w:line="80" w:lineRule="exact"/>
        <w:jc w:val="left"/>
        <w:textAlignment w:val="baseline"/>
        <w:rPr>
          <w:rFonts w:ascii="Arial" w:eastAsia="Arial" w:hAnsi="Arial" w:cs="Arial"/>
          <w:snapToGrid w:val="0"/>
          <w:color w:val="000000"/>
          <w:kern w:val="0"/>
          <w:szCs w:val="21"/>
          <w:lang w:eastAsia="en-US"/>
        </w:rPr>
        <w:sectPr w:rsidR="00E9532F" w:rsidRPr="00E9532F">
          <w:footerReference w:type="default" r:id="rId12"/>
          <w:pgSz w:w="11906" w:h="16839"/>
          <w:pgMar w:top="691" w:right="595" w:bottom="563" w:left="1381" w:header="0" w:footer="401" w:gutter="0"/>
          <w:cols w:space="720" w:equalWidth="0">
            <w:col w:w="9930"/>
          </w:cols>
        </w:sectPr>
      </w:pPr>
    </w:p>
    <w:p w:rsidR="00E9532F" w:rsidRPr="00E9532F" w:rsidRDefault="00E9532F" w:rsidP="00E9532F">
      <w:pPr>
        <w:widowControl/>
        <w:kinsoku w:val="0"/>
        <w:autoSpaceDE w:val="0"/>
        <w:autoSpaceDN w:val="0"/>
        <w:adjustRightInd w:val="0"/>
        <w:snapToGrid w:val="0"/>
        <w:spacing w:before="1" w:line="220" w:lineRule="auto"/>
        <w:jc w:val="left"/>
        <w:textAlignment w:val="baseline"/>
        <w:outlineLvl w:val="0"/>
        <w:rPr>
          <w:rFonts w:ascii="宋体" w:hAnsi="宋体" w:cs="宋体"/>
          <w:snapToGrid w:val="0"/>
          <w:color w:val="000000"/>
          <w:kern w:val="0"/>
          <w:sz w:val="28"/>
          <w:szCs w:val="28"/>
          <w:lang w:eastAsia="en-US"/>
        </w:rPr>
      </w:pPr>
    </w:p>
    <w:p w:rsidR="00E9532F" w:rsidRPr="00B01DCF" w:rsidRDefault="00E9532F" w:rsidP="00E9532F">
      <w:pPr>
        <w:widowControl/>
        <w:kinsoku w:val="0"/>
        <w:autoSpaceDE w:val="0"/>
        <w:autoSpaceDN w:val="0"/>
        <w:adjustRightInd w:val="0"/>
        <w:snapToGrid w:val="0"/>
        <w:spacing w:before="120" w:line="221" w:lineRule="auto"/>
        <w:ind w:left="33"/>
        <w:jc w:val="left"/>
        <w:textAlignment w:val="baseline"/>
        <w:rPr>
          <w:rFonts w:ascii="宋体" w:hAnsi="宋体" w:cs="宋体"/>
          <w:b/>
          <w:bCs/>
          <w:snapToGrid w:val="0"/>
          <w:color w:val="000000"/>
          <w:kern w:val="0"/>
          <w:sz w:val="28"/>
          <w:szCs w:val="28"/>
          <w:lang w:eastAsia="en-US"/>
        </w:rPr>
      </w:pPr>
      <w:r w:rsidRPr="00B01DCF">
        <w:rPr>
          <w:rFonts w:ascii="宋体" w:hAnsi="宋体" w:cs="宋体"/>
          <w:b/>
          <w:bCs/>
          <w:snapToGrid w:val="0"/>
          <w:color w:val="000000"/>
          <w:spacing w:val="-4"/>
          <w:kern w:val="0"/>
          <w:sz w:val="28"/>
          <w:szCs w:val="28"/>
          <w:lang w:eastAsia="en-US"/>
        </w:rPr>
        <w:t>纳入标准</w:t>
      </w:r>
    </w:p>
    <w:p w:rsidR="00E9532F" w:rsidRPr="00B01DCF" w:rsidRDefault="00E9532F" w:rsidP="00D00FFB">
      <w:pPr>
        <w:widowControl/>
        <w:numPr>
          <w:ilvl w:val="0"/>
          <w:numId w:val="1"/>
        </w:numPr>
        <w:kinsoku w:val="0"/>
        <w:autoSpaceDE w:val="0"/>
        <w:autoSpaceDN w:val="0"/>
        <w:adjustRightInd w:val="0"/>
        <w:snapToGrid w:val="0"/>
        <w:spacing w:before="238"/>
        <w:jc w:val="left"/>
        <w:textAlignment w:val="baseline"/>
        <w:rPr>
          <w:rFonts w:ascii="宋体" w:hAnsi="宋体" w:cs="宋体"/>
          <w:snapToGrid w:val="0"/>
          <w:color w:val="000000"/>
          <w:spacing w:val="-2"/>
          <w:kern w:val="0"/>
          <w:sz w:val="24"/>
        </w:rPr>
      </w:pPr>
      <w:r w:rsidRPr="00B01DCF">
        <w:rPr>
          <w:rFonts w:ascii="宋体" w:hAnsi="宋体" w:cs="宋体"/>
          <w:snapToGrid w:val="0"/>
          <w:color w:val="000000"/>
          <w:spacing w:val="-2"/>
          <w:kern w:val="0"/>
          <w:sz w:val="24"/>
        </w:rPr>
        <w:t>受试者自愿参加研究</w:t>
      </w:r>
      <w:proofErr w:type="gramStart"/>
      <w:r w:rsidRPr="00B01DCF">
        <w:rPr>
          <w:rFonts w:ascii="宋体" w:hAnsi="宋体" w:cs="宋体"/>
          <w:snapToGrid w:val="0"/>
          <w:color w:val="000000"/>
          <w:spacing w:val="-2"/>
          <w:kern w:val="0"/>
          <w:sz w:val="24"/>
        </w:rPr>
        <w:t>并己签署</w:t>
      </w:r>
      <w:proofErr w:type="gramEnd"/>
      <w:r w:rsidRPr="00B01DCF">
        <w:rPr>
          <w:rFonts w:ascii="宋体" w:hAnsi="宋体" w:cs="宋体"/>
          <w:snapToGrid w:val="0"/>
          <w:color w:val="000000"/>
          <w:spacing w:val="-2"/>
          <w:kern w:val="0"/>
          <w:sz w:val="24"/>
        </w:rPr>
        <w:t>知情同意书</w:t>
      </w:r>
      <w:r w:rsidR="00D00FFB">
        <w:rPr>
          <w:rFonts w:ascii="宋体" w:hAnsi="宋体" w:cs="宋体" w:hint="eastAsia"/>
          <w:snapToGrid w:val="0"/>
          <w:color w:val="000000"/>
          <w:spacing w:val="-2"/>
          <w:kern w:val="0"/>
          <w:sz w:val="24"/>
        </w:rPr>
        <w:t>，</w:t>
      </w:r>
      <w:r w:rsidR="00D00FFB" w:rsidRPr="00D00FFB">
        <w:rPr>
          <w:rFonts w:ascii="宋体" w:hAnsi="宋体" w:cs="宋体" w:hint="eastAsia"/>
          <w:snapToGrid w:val="0"/>
          <w:color w:val="000000"/>
          <w:spacing w:val="-2"/>
          <w:kern w:val="0"/>
          <w:sz w:val="24"/>
        </w:rPr>
        <w:t>且麻醉结束转移到 PACU后发生EA；</w:t>
      </w:r>
    </w:p>
    <w:p w:rsidR="00E9532F" w:rsidRPr="00B01DCF" w:rsidRDefault="00E9532F" w:rsidP="008E20EF">
      <w:pPr>
        <w:widowControl/>
        <w:numPr>
          <w:ilvl w:val="0"/>
          <w:numId w:val="1"/>
        </w:numPr>
        <w:kinsoku w:val="0"/>
        <w:autoSpaceDE w:val="0"/>
        <w:autoSpaceDN w:val="0"/>
        <w:adjustRightInd w:val="0"/>
        <w:snapToGrid w:val="0"/>
        <w:spacing w:before="238"/>
        <w:jc w:val="left"/>
        <w:textAlignment w:val="baseline"/>
        <w:rPr>
          <w:rFonts w:ascii="宋体" w:hAnsi="宋体" w:cs="宋体"/>
          <w:snapToGrid w:val="0"/>
          <w:color w:val="000000"/>
          <w:kern w:val="0"/>
          <w:sz w:val="24"/>
        </w:rPr>
      </w:pPr>
      <w:r w:rsidRPr="00B01DCF">
        <w:rPr>
          <w:rFonts w:ascii="宋体" w:hAnsi="宋体" w:cs="宋体" w:hint="eastAsia"/>
          <w:snapToGrid w:val="0"/>
          <w:color w:val="000000"/>
          <w:spacing w:val="-1"/>
          <w:kern w:val="0"/>
          <w:sz w:val="24"/>
        </w:rPr>
        <w:t>拟</w:t>
      </w:r>
      <w:r w:rsidRPr="00B01DCF">
        <w:rPr>
          <w:rFonts w:ascii="宋体" w:hAnsi="宋体" w:cs="宋体"/>
          <w:snapToGrid w:val="0"/>
          <w:color w:val="000000"/>
          <w:spacing w:val="-1"/>
          <w:kern w:val="0"/>
          <w:sz w:val="24"/>
        </w:rPr>
        <w:t>行</w:t>
      </w:r>
      <w:r w:rsidR="008E20EF" w:rsidRPr="008E20EF">
        <w:rPr>
          <w:rFonts w:ascii="宋体" w:hAnsi="宋体" w:cs="宋体" w:hint="eastAsia"/>
          <w:snapToGrid w:val="0"/>
          <w:color w:val="000000"/>
          <w:spacing w:val="-1"/>
          <w:kern w:val="0"/>
          <w:sz w:val="24"/>
        </w:rPr>
        <w:t>标准化静吸复合全麻下</w:t>
      </w:r>
      <w:r w:rsidRPr="00B01DCF">
        <w:rPr>
          <w:rFonts w:ascii="宋体" w:hAnsi="宋体" w:cs="宋体" w:hint="eastAsia"/>
          <w:snapToGrid w:val="0"/>
          <w:color w:val="000000"/>
          <w:spacing w:val="-1"/>
          <w:kern w:val="0"/>
          <w:sz w:val="24"/>
        </w:rPr>
        <w:t>手术</w:t>
      </w:r>
      <w:r w:rsidRPr="00B01DCF">
        <w:rPr>
          <w:rFonts w:ascii="宋体" w:hAnsi="宋体" w:cs="宋体"/>
          <w:snapToGrid w:val="0"/>
          <w:color w:val="000000"/>
          <w:spacing w:val="-1"/>
          <w:kern w:val="0"/>
          <w:sz w:val="24"/>
        </w:rPr>
        <w:t>的患者</w:t>
      </w:r>
    </w:p>
    <w:p w:rsidR="00E9532F" w:rsidRPr="00B01DCF" w:rsidRDefault="00E9532F" w:rsidP="00B01DCF">
      <w:pPr>
        <w:widowControl/>
        <w:numPr>
          <w:ilvl w:val="0"/>
          <w:numId w:val="1"/>
        </w:numPr>
        <w:kinsoku w:val="0"/>
        <w:autoSpaceDE w:val="0"/>
        <w:autoSpaceDN w:val="0"/>
        <w:adjustRightInd w:val="0"/>
        <w:snapToGrid w:val="0"/>
        <w:spacing w:before="238"/>
        <w:jc w:val="left"/>
        <w:textAlignment w:val="baseline"/>
        <w:rPr>
          <w:rFonts w:ascii="宋体" w:hAnsi="宋体" w:cs="宋体"/>
          <w:snapToGrid w:val="0"/>
          <w:color w:val="000000"/>
          <w:kern w:val="0"/>
          <w:sz w:val="24"/>
        </w:rPr>
      </w:pPr>
      <w:r w:rsidRPr="00B01DCF">
        <w:rPr>
          <w:rFonts w:ascii="宋体" w:hAnsi="宋体" w:cs="宋体" w:hint="eastAsia"/>
          <w:snapToGrid w:val="0"/>
          <w:color w:val="000000"/>
          <w:spacing w:val="-16"/>
          <w:kern w:val="0"/>
          <w:sz w:val="24"/>
        </w:rPr>
        <w:t>麻醉结束后转移至PACU发生EA（即RASS评分≥+2，且E</w:t>
      </w:r>
      <w:r w:rsidRPr="00B01DCF">
        <w:rPr>
          <w:rFonts w:ascii="宋体" w:hAnsi="宋体" w:cs="宋体"/>
          <w:snapToGrid w:val="0"/>
          <w:color w:val="000000"/>
          <w:spacing w:val="-16"/>
          <w:kern w:val="0"/>
          <w:sz w:val="24"/>
        </w:rPr>
        <w:t>A</w:t>
      </w:r>
      <w:r w:rsidRPr="00B01DCF">
        <w:rPr>
          <w:rFonts w:ascii="宋体" w:hAnsi="宋体" w:cs="宋体" w:hint="eastAsia"/>
          <w:snapToGrid w:val="0"/>
          <w:color w:val="000000"/>
          <w:spacing w:val="-16"/>
          <w:kern w:val="0"/>
          <w:sz w:val="24"/>
        </w:rPr>
        <w:t>评分≥4）</w:t>
      </w:r>
      <w:r w:rsidRPr="00B01DCF">
        <w:rPr>
          <w:rFonts w:ascii="宋体" w:hAnsi="宋体" w:cs="宋体" w:hint="eastAsia"/>
          <w:snapToGrid w:val="0"/>
          <w:color w:val="000000"/>
          <w:spacing w:val="-7"/>
          <w:kern w:val="0"/>
          <w:sz w:val="24"/>
        </w:rPr>
        <w:t>状态</w:t>
      </w:r>
    </w:p>
    <w:p w:rsidR="008E20EF" w:rsidRPr="008E20EF" w:rsidRDefault="008E20EF" w:rsidP="00B01DCF">
      <w:pPr>
        <w:widowControl/>
        <w:numPr>
          <w:ilvl w:val="0"/>
          <w:numId w:val="1"/>
        </w:numPr>
        <w:kinsoku w:val="0"/>
        <w:autoSpaceDE w:val="0"/>
        <w:autoSpaceDN w:val="0"/>
        <w:adjustRightInd w:val="0"/>
        <w:snapToGrid w:val="0"/>
        <w:spacing w:before="238"/>
        <w:jc w:val="left"/>
        <w:textAlignment w:val="baseline"/>
        <w:rPr>
          <w:rFonts w:ascii="宋体" w:hAnsi="宋体" w:cs="宋体"/>
          <w:snapToGrid w:val="0"/>
          <w:color w:val="000000"/>
          <w:kern w:val="0"/>
          <w:sz w:val="24"/>
        </w:rPr>
      </w:pPr>
      <w:r w:rsidRPr="00B01DCF">
        <w:rPr>
          <w:rFonts w:ascii="宋体" w:hAnsi="宋体" w:cs="宋体"/>
          <w:snapToGrid w:val="0"/>
          <w:color w:val="000000"/>
          <w:spacing w:val="-16"/>
          <w:kern w:val="0"/>
          <w:sz w:val="24"/>
        </w:rPr>
        <w:t>ASA</w:t>
      </w:r>
      <w:r w:rsidRPr="00B01DCF">
        <w:rPr>
          <w:rFonts w:ascii="宋体" w:hAnsi="宋体" w:cs="宋体"/>
          <w:snapToGrid w:val="0"/>
          <w:color w:val="000000"/>
          <w:spacing w:val="23"/>
          <w:kern w:val="0"/>
          <w:sz w:val="24"/>
        </w:rPr>
        <w:t xml:space="preserve"> </w:t>
      </w:r>
      <w:r w:rsidRPr="00B01DCF">
        <w:rPr>
          <w:rFonts w:ascii="宋体" w:hAnsi="宋体" w:cs="宋体"/>
          <w:snapToGrid w:val="0"/>
          <w:color w:val="000000"/>
          <w:spacing w:val="-16"/>
          <w:kern w:val="0"/>
          <w:sz w:val="24"/>
        </w:rPr>
        <w:t>I</w:t>
      </w:r>
      <w:r w:rsidRPr="00B01DCF">
        <w:rPr>
          <w:rFonts w:ascii="宋体" w:hAnsi="宋体" w:cs="宋体"/>
          <w:snapToGrid w:val="0"/>
          <w:color w:val="000000"/>
          <w:spacing w:val="-44"/>
          <w:kern w:val="0"/>
          <w:sz w:val="24"/>
        </w:rPr>
        <w:t xml:space="preserve"> </w:t>
      </w:r>
      <w:r w:rsidRPr="00B01DCF">
        <w:rPr>
          <w:rFonts w:ascii="宋体" w:hAnsi="宋体" w:cs="宋体"/>
          <w:snapToGrid w:val="0"/>
          <w:color w:val="000000"/>
          <w:spacing w:val="-16"/>
          <w:kern w:val="0"/>
          <w:sz w:val="24"/>
        </w:rPr>
        <w:t>–</w:t>
      </w:r>
      <w:r w:rsidRPr="00B01DCF">
        <w:rPr>
          <w:rFonts w:ascii="宋体" w:hAnsi="宋体" w:cs="宋体"/>
          <w:snapToGrid w:val="0"/>
          <w:color w:val="000000"/>
          <w:spacing w:val="-98"/>
          <w:kern w:val="0"/>
          <w:sz w:val="24"/>
        </w:rPr>
        <w:t xml:space="preserve"> </w:t>
      </w:r>
      <w:r w:rsidRPr="00B01DCF">
        <w:rPr>
          <w:rFonts w:ascii="宋体" w:hAnsi="宋体" w:cs="宋体"/>
          <w:snapToGrid w:val="0"/>
          <w:color w:val="000000"/>
          <w:spacing w:val="-16"/>
          <w:kern w:val="0"/>
          <w:sz w:val="24"/>
        </w:rPr>
        <w:t>II</w:t>
      </w:r>
      <w:r w:rsidRPr="00B01DCF">
        <w:rPr>
          <w:rFonts w:ascii="宋体" w:hAnsi="宋体" w:cs="宋体"/>
          <w:snapToGrid w:val="0"/>
          <w:color w:val="000000"/>
          <w:spacing w:val="-47"/>
          <w:kern w:val="0"/>
          <w:sz w:val="24"/>
        </w:rPr>
        <w:t xml:space="preserve"> </w:t>
      </w:r>
      <w:proofErr w:type="gramStart"/>
      <w:r w:rsidRPr="00B01DCF">
        <w:rPr>
          <w:rFonts w:ascii="宋体" w:hAnsi="宋体" w:cs="宋体"/>
          <w:snapToGrid w:val="0"/>
          <w:color w:val="000000"/>
          <w:spacing w:val="-16"/>
          <w:kern w:val="0"/>
          <w:sz w:val="24"/>
        </w:rPr>
        <w:t>级</w:t>
      </w:r>
      <w:r w:rsidRPr="00B01DCF">
        <w:rPr>
          <w:rFonts w:ascii="宋体" w:hAnsi="宋体" w:cs="宋体" w:hint="eastAsia"/>
          <w:snapToGrid w:val="0"/>
          <w:color w:val="000000"/>
          <w:kern w:val="0"/>
          <w:sz w:val="24"/>
        </w:rPr>
        <w:t>且</w:t>
      </w:r>
      <w:r w:rsidRPr="00B01DCF">
        <w:rPr>
          <w:rFonts w:ascii="宋体" w:hAnsi="宋体" w:cs="宋体"/>
          <w:snapToGrid w:val="0"/>
          <w:color w:val="000000"/>
          <w:spacing w:val="-7"/>
          <w:kern w:val="0"/>
          <w:sz w:val="24"/>
        </w:rPr>
        <w:t>年龄</w:t>
      </w:r>
      <w:proofErr w:type="gramEnd"/>
      <w:r w:rsidRPr="00B01DCF">
        <w:rPr>
          <w:rFonts w:ascii="宋体" w:hAnsi="宋体" w:cs="宋体"/>
          <w:snapToGrid w:val="0"/>
          <w:color w:val="000000"/>
          <w:spacing w:val="-33"/>
          <w:kern w:val="0"/>
          <w:sz w:val="24"/>
        </w:rPr>
        <w:t xml:space="preserve"> </w:t>
      </w:r>
      <w:r w:rsidRPr="00B01DCF">
        <w:rPr>
          <w:rFonts w:ascii="宋体" w:hAnsi="宋体" w:cs="宋体"/>
          <w:snapToGrid w:val="0"/>
          <w:color w:val="000000"/>
          <w:spacing w:val="-7"/>
          <w:kern w:val="0"/>
          <w:sz w:val="24"/>
        </w:rPr>
        <w:t>18-75</w:t>
      </w:r>
      <w:r w:rsidRPr="00B01DCF">
        <w:rPr>
          <w:rFonts w:ascii="宋体" w:hAnsi="宋体" w:cs="宋体"/>
          <w:snapToGrid w:val="0"/>
          <w:color w:val="000000"/>
          <w:spacing w:val="-42"/>
          <w:kern w:val="0"/>
          <w:sz w:val="24"/>
        </w:rPr>
        <w:t xml:space="preserve"> </w:t>
      </w:r>
      <w:proofErr w:type="gramStart"/>
      <w:r w:rsidRPr="00B01DCF">
        <w:rPr>
          <w:rFonts w:ascii="宋体" w:hAnsi="宋体" w:cs="宋体"/>
          <w:snapToGrid w:val="0"/>
          <w:color w:val="000000"/>
          <w:spacing w:val="-7"/>
          <w:kern w:val="0"/>
          <w:sz w:val="24"/>
        </w:rPr>
        <w:t>岁</w:t>
      </w:r>
      <w:r w:rsidRPr="00B01DCF">
        <w:rPr>
          <w:rFonts w:ascii="宋体" w:hAnsi="宋体" w:cs="宋体" w:hint="eastAsia"/>
          <w:snapToGrid w:val="0"/>
          <w:color w:val="000000"/>
          <w:spacing w:val="-7"/>
          <w:kern w:val="0"/>
          <w:sz w:val="24"/>
        </w:rPr>
        <w:t>非妊娠</w:t>
      </w:r>
      <w:proofErr w:type="gramEnd"/>
      <w:r w:rsidRPr="00B01DCF">
        <w:rPr>
          <w:rFonts w:ascii="宋体" w:hAnsi="宋体" w:cs="宋体" w:hint="eastAsia"/>
          <w:snapToGrid w:val="0"/>
          <w:color w:val="000000"/>
          <w:spacing w:val="-7"/>
          <w:kern w:val="0"/>
          <w:sz w:val="24"/>
        </w:rPr>
        <w:t>或哺乳期妇女</w:t>
      </w:r>
    </w:p>
    <w:p w:rsidR="00E9532F" w:rsidRPr="00B01DCF" w:rsidRDefault="00E9532F" w:rsidP="00B01DCF">
      <w:pPr>
        <w:widowControl/>
        <w:numPr>
          <w:ilvl w:val="0"/>
          <w:numId w:val="1"/>
        </w:numPr>
        <w:kinsoku w:val="0"/>
        <w:autoSpaceDE w:val="0"/>
        <w:autoSpaceDN w:val="0"/>
        <w:adjustRightInd w:val="0"/>
        <w:snapToGrid w:val="0"/>
        <w:spacing w:before="238"/>
        <w:jc w:val="left"/>
        <w:textAlignment w:val="baseline"/>
        <w:rPr>
          <w:rFonts w:ascii="宋体" w:hAnsi="宋体" w:cs="宋体"/>
          <w:snapToGrid w:val="0"/>
          <w:color w:val="000000"/>
          <w:kern w:val="0"/>
          <w:sz w:val="24"/>
        </w:rPr>
      </w:pPr>
      <w:r w:rsidRPr="00B01DCF">
        <w:rPr>
          <w:rFonts w:ascii="宋体" w:hAnsi="宋体" w:cs="宋体" w:hint="eastAsia"/>
          <w:snapToGrid w:val="0"/>
          <w:color w:val="000000"/>
          <w:spacing w:val="-7"/>
          <w:kern w:val="0"/>
          <w:sz w:val="24"/>
        </w:rPr>
        <w:t>可接受受试者随访</w:t>
      </w:r>
    </w:p>
    <w:p w:rsidR="00ED3DD9" w:rsidRDefault="00ED3DD9" w:rsidP="00B01DCF">
      <w:pPr>
        <w:widowControl/>
        <w:kinsoku w:val="0"/>
        <w:autoSpaceDE w:val="0"/>
        <w:autoSpaceDN w:val="0"/>
        <w:adjustRightInd w:val="0"/>
        <w:snapToGrid w:val="0"/>
        <w:spacing w:before="79"/>
        <w:ind w:right="486"/>
        <w:jc w:val="left"/>
        <w:textAlignment w:val="baseline"/>
        <w:rPr>
          <w:rFonts w:ascii="宋体" w:hAnsi="宋体" w:cs="宋体"/>
          <w:b/>
          <w:bCs/>
          <w:snapToGrid w:val="0"/>
          <w:color w:val="000000"/>
          <w:spacing w:val="-3"/>
          <w:kern w:val="0"/>
          <w:sz w:val="28"/>
        </w:rPr>
      </w:pPr>
    </w:p>
    <w:p w:rsidR="00E9532F" w:rsidRDefault="00E9532F" w:rsidP="00B01DCF">
      <w:pPr>
        <w:widowControl/>
        <w:kinsoku w:val="0"/>
        <w:autoSpaceDE w:val="0"/>
        <w:autoSpaceDN w:val="0"/>
        <w:adjustRightInd w:val="0"/>
        <w:snapToGrid w:val="0"/>
        <w:spacing w:before="79"/>
        <w:ind w:right="486"/>
        <w:jc w:val="left"/>
        <w:textAlignment w:val="baseline"/>
        <w:rPr>
          <w:rFonts w:ascii="宋体" w:hAnsi="宋体" w:cs="宋体"/>
          <w:b/>
          <w:bCs/>
          <w:snapToGrid w:val="0"/>
          <w:color w:val="000000"/>
          <w:spacing w:val="-3"/>
          <w:kern w:val="0"/>
          <w:sz w:val="28"/>
        </w:rPr>
      </w:pPr>
      <w:r w:rsidRPr="00B01DCF">
        <w:rPr>
          <w:rFonts w:ascii="宋体" w:hAnsi="宋体" w:cs="宋体"/>
          <w:b/>
          <w:bCs/>
          <w:snapToGrid w:val="0"/>
          <w:color w:val="000000"/>
          <w:spacing w:val="-3"/>
          <w:kern w:val="0"/>
          <w:sz w:val="28"/>
        </w:rPr>
        <w:t>排除标准</w:t>
      </w:r>
    </w:p>
    <w:p w:rsidR="00ED3DD9" w:rsidRPr="00B01DCF" w:rsidRDefault="00ED3DD9" w:rsidP="00B01DCF">
      <w:pPr>
        <w:widowControl/>
        <w:kinsoku w:val="0"/>
        <w:autoSpaceDE w:val="0"/>
        <w:autoSpaceDN w:val="0"/>
        <w:adjustRightInd w:val="0"/>
        <w:snapToGrid w:val="0"/>
        <w:spacing w:before="79"/>
        <w:ind w:right="486"/>
        <w:jc w:val="left"/>
        <w:textAlignment w:val="baseline"/>
        <w:rPr>
          <w:rFonts w:ascii="宋体" w:hAnsi="宋体" w:cs="宋体"/>
          <w:snapToGrid w:val="0"/>
          <w:color w:val="000000"/>
          <w:kern w:val="0"/>
          <w:sz w:val="28"/>
        </w:rPr>
      </w:pPr>
    </w:p>
    <w:p w:rsidR="00E9532F" w:rsidRPr="00B01DCF" w:rsidRDefault="00E9532F" w:rsidP="00B01DCF">
      <w:pPr>
        <w:widowControl/>
        <w:kinsoku w:val="0"/>
        <w:autoSpaceDE w:val="0"/>
        <w:autoSpaceDN w:val="0"/>
        <w:adjustRightInd w:val="0"/>
        <w:snapToGrid w:val="0"/>
        <w:ind w:left="47"/>
        <w:jc w:val="left"/>
        <w:textAlignment w:val="baseline"/>
        <w:rPr>
          <w:rFonts w:ascii="宋体" w:hAnsi="宋体" w:cs="宋体"/>
          <w:snapToGrid w:val="0"/>
          <w:color w:val="000000"/>
          <w:kern w:val="0"/>
          <w:sz w:val="24"/>
        </w:rPr>
      </w:pPr>
      <w:r w:rsidRPr="00B01DCF">
        <w:rPr>
          <w:rFonts w:ascii="宋体" w:hAnsi="宋体" w:cs="宋体"/>
          <w:snapToGrid w:val="0"/>
          <w:color w:val="000000"/>
          <w:spacing w:val="-7"/>
          <w:kern w:val="0"/>
          <w:sz w:val="24"/>
        </w:rPr>
        <w:t>1.</w:t>
      </w:r>
      <w:r w:rsidRPr="00B01DCF">
        <w:rPr>
          <w:rFonts w:ascii="宋体" w:hAnsi="宋体" w:cs="宋体" w:hint="eastAsia"/>
          <w:snapToGrid w:val="0"/>
          <w:color w:val="000000"/>
          <w:spacing w:val="34"/>
          <w:kern w:val="0"/>
          <w:sz w:val="24"/>
        </w:rPr>
        <w:t>麻醉苏醒期未发生EA</w:t>
      </w:r>
    </w:p>
    <w:p w:rsidR="00E9532F" w:rsidRPr="00B01DCF" w:rsidRDefault="00E9532F" w:rsidP="00B01DCF">
      <w:pPr>
        <w:widowControl/>
        <w:kinsoku w:val="0"/>
        <w:autoSpaceDE w:val="0"/>
        <w:autoSpaceDN w:val="0"/>
        <w:adjustRightInd w:val="0"/>
        <w:snapToGrid w:val="0"/>
        <w:spacing w:before="121"/>
        <w:ind w:left="71" w:right="383" w:hanging="39"/>
        <w:jc w:val="left"/>
        <w:textAlignment w:val="baseline"/>
        <w:rPr>
          <w:rFonts w:ascii="宋体" w:hAnsi="宋体" w:cs="宋体"/>
          <w:snapToGrid w:val="0"/>
          <w:color w:val="000000"/>
          <w:spacing w:val="18"/>
          <w:kern w:val="0"/>
          <w:sz w:val="24"/>
        </w:rPr>
      </w:pPr>
      <w:r w:rsidRPr="00B01DCF">
        <w:rPr>
          <w:rFonts w:ascii="宋体" w:hAnsi="宋体" w:cs="宋体"/>
          <w:snapToGrid w:val="0"/>
          <w:color w:val="000000"/>
          <w:spacing w:val="18"/>
          <w:kern w:val="0"/>
          <w:sz w:val="24"/>
        </w:rPr>
        <w:t>2.</w:t>
      </w:r>
      <w:r w:rsidRPr="00B01DCF">
        <w:rPr>
          <w:rFonts w:ascii="宋体" w:hAnsi="宋体" w:cs="宋体" w:hint="eastAsia"/>
          <w:snapToGrid w:val="0"/>
          <w:color w:val="000000"/>
          <w:spacing w:val="18"/>
          <w:kern w:val="0"/>
          <w:sz w:val="24"/>
        </w:rPr>
        <w:t>更改麻醉方式或更改手术类型</w:t>
      </w:r>
    </w:p>
    <w:p w:rsidR="00E9532F" w:rsidRPr="00B01DCF" w:rsidRDefault="00E9532F" w:rsidP="00B01DCF">
      <w:pPr>
        <w:widowControl/>
        <w:kinsoku w:val="0"/>
        <w:autoSpaceDE w:val="0"/>
        <w:autoSpaceDN w:val="0"/>
        <w:adjustRightInd w:val="0"/>
        <w:snapToGrid w:val="0"/>
        <w:spacing w:before="218"/>
        <w:ind w:left="28"/>
        <w:jc w:val="left"/>
        <w:textAlignment w:val="baseline"/>
        <w:rPr>
          <w:rFonts w:ascii="宋体" w:hAnsi="宋体" w:cs="宋体"/>
          <w:snapToGrid w:val="0"/>
          <w:color w:val="000000"/>
          <w:spacing w:val="-1"/>
          <w:kern w:val="0"/>
          <w:sz w:val="24"/>
        </w:rPr>
      </w:pPr>
      <w:r w:rsidRPr="00B01DCF">
        <w:rPr>
          <w:rFonts w:ascii="宋体" w:hAnsi="宋体" w:cs="宋体"/>
          <w:snapToGrid w:val="0"/>
          <w:color w:val="000000"/>
          <w:spacing w:val="-1"/>
          <w:kern w:val="0"/>
          <w:sz w:val="24"/>
        </w:rPr>
        <w:t>3.</w:t>
      </w:r>
      <w:r w:rsidRPr="00B01DCF">
        <w:rPr>
          <w:rFonts w:ascii="宋体" w:hAnsi="宋体" w:cs="宋体" w:hint="eastAsia"/>
          <w:snapToGrid w:val="0"/>
          <w:color w:val="000000"/>
          <w:spacing w:val="-1"/>
          <w:kern w:val="0"/>
          <w:sz w:val="24"/>
        </w:rPr>
        <w:t>转至PACU前未使用足量镇痛药物或进行完善的区域神经阻滞</w:t>
      </w:r>
    </w:p>
    <w:p w:rsidR="00E9532F" w:rsidRPr="00B01DCF" w:rsidRDefault="00E9532F" w:rsidP="00B01DCF">
      <w:pPr>
        <w:widowControl/>
        <w:kinsoku w:val="0"/>
        <w:autoSpaceDE w:val="0"/>
        <w:autoSpaceDN w:val="0"/>
        <w:adjustRightInd w:val="0"/>
        <w:snapToGrid w:val="0"/>
        <w:spacing w:before="217"/>
        <w:ind w:left="34"/>
        <w:jc w:val="left"/>
        <w:textAlignment w:val="baseline"/>
        <w:rPr>
          <w:rFonts w:ascii="宋体" w:hAnsi="宋体" w:cs="宋体"/>
          <w:snapToGrid w:val="0"/>
          <w:color w:val="000000"/>
          <w:spacing w:val="-1"/>
          <w:kern w:val="0"/>
          <w:sz w:val="24"/>
        </w:rPr>
      </w:pPr>
      <w:r w:rsidRPr="00B01DCF">
        <w:rPr>
          <w:rFonts w:ascii="宋体" w:hAnsi="宋体" w:cs="宋体"/>
          <w:snapToGrid w:val="0"/>
          <w:color w:val="000000"/>
          <w:spacing w:val="-1"/>
          <w:kern w:val="0"/>
          <w:sz w:val="24"/>
        </w:rPr>
        <w:t>4.</w:t>
      </w:r>
      <w:r w:rsidRPr="00B01DCF">
        <w:rPr>
          <w:rFonts w:ascii="宋体" w:hAnsi="宋体" w:cs="宋体" w:hint="eastAsia"/>
          <w:snapToGrid w:val="0"/>
          <w:color w:val="000000"/>
          <w:spacing w:val="-1"/>
          <w:kern w:val="0"/>
          <w:sz w:val="24"/>
        </w:rPr>
        <w:t>哮喘或术前Mallampati气道分级≥3级，被评为困难气道</w:t>
      </w:r>
    </w:p>
    <w:p w:rsidR="00E9532F" w:rsidRPr="00B01DCF" w:rsidRDefault="00E9532F" w:rsidP="00B01DCF">
      <w:pPr>
        <w:widowControl/>
        <w:kinsoku w:val="0"/>
        <w:autoSpaceDE w:val="0"/>
        <w:autoSpaceDN w:val="0"/>
        <w:adjustRightInd w:val="0"/>
        <w:snapToGrid w:val="0"/>
        <w:spacing w:before="216"/>
        <w:ind w:left="31"/>
        <w:jc w:val="left"/>
        <w:textAlignment w:val="baseline"/>
        <w:rPr>
          <w:rFonts w:ascii="宋体" w:hAnsi="宋体" w:cs="宋体"/>
          <w:snapToGrid w:val="0"/>
          <w:color w:val="000000"/>
          <w:spacing w:val="-4"/>
          <w:kern w:val="0"/>
          <w:sz w:val="24"/>
        </w:rPr>
      </w:pPr>
      <w:r w:rsidRPr="00B01DCF">
        <w:rPr>
          <w:rFonts w:ascii="宋体" w:hAnsi="宋体" w:cs="宋体"/>
          <w:snapToGrid w:val="0"/>
          <w:color w:val="000000"/>
          <w:spacing w:val="-4"/>
          <w:kern w:val="0"/>
          <w:sz w:val="24"/>
        </w:rPr>
        <w:t>5.</w:t>
      </w:r>
      <w:r w:rsidRPr="00B01DCF">
        <w:rPr>
          <w:rFonts w:ascii="宋体" w:hAnsi="宋体" w:cs="宋体" w:hint="eastAsia"/>
          <w:snapToGrid w:val="0"/>
          <w:color w:val="000000"/>
          <w:spacing w:val="-4"/>
          <w:kern w:val="0"/>
          <w:sz w:val="24"/>
        </w:rPr>
        <w:t>对相关药物过敏、使用禁忌或有大豆、海鲜、鸡蛋过敏史</w:t>
      </w:r>
    </w:p>
    <w:p w:rsidR="00E9532F" w:rsidRPr="00B01DCF" w:rsidRDefault="00E9532F" w:rsidP="00B01DCF">
      <w:pPr>
        <w:widowControl/>
        <w:kinsoku w:val="0"/>
        <w:autoSpaceDE w:val="0"/>
        <w:autoSpaceDN w:val="0"/>
        <w:adjustRightInd w:val="0"/>
        <w:snapToGrid w:val="0"/>
        <w:spacing w:before="216"/>
        <w:ind w:left="31"/>
        <w:jc w:val="left"/>
        <w:textAlignment w:val="baseline"/>
        <w:rPr>
          <w:rFonts w:ascii="宋体" w:hAnsi="宋体" w:cs="宋体"/>
          <w:snapToGrid w:val="0"/>
          <w:color w:val="000000"/>
          <w:spacing w:val="-1"/>
          <w:kern w:val="0"/>
          <w:sz w:val="24"/>
        </w:rPr>
      </w:pPr>
      <w:r w:rsidRPr="00B01DCF">
        <w:rPr>
          <w:rFonts w:ascii="宋体" w:hAnsi="宋体" w:cs="宋体"/>
          <w:snapToGrid w:val="0"/>
          <w:color w:val="000000"/>
          <w:spacing w:val="-1"/>
          <w:kern w:val="0"/>
          <w:sz w:val="24"/>
        </w:rPr>
        <w:t>6.</w:t>
      </w:r>
      <w:r w:rsidRPr="00B01DCF">
        <w:rPr>
          <w:rFonts w:ascii="宋体" w:hAnsi="宋体" w:cs="宋体" w:hint="eastAsia"/>
          <w:snapToGrid w:val="0"/>
          <w:color w:val="000000"/>
          <w:spacing w:val="-1"/>
          <w:kern w:val="0"/>
          <w:sz w:val="24"/>
        </w:rPr>
        <w:t>长期服用镇静剂及麻醉剂</w:t>
      </w:r>
    </w:p>
    <w:p w:rsidR="00E9532F" w:rsidRPr="00B01DCF" w:rsidRDefault="00E9532F" w:rsidP="00B01DCF">
      <w:pPr>
        <w:widowControl/>
        <w:kinsoku w:val="0"/>
        <w:autoSpaceDE w:val="0"/>
        <w:autoSpaceDN w:val="0"/>
        <w:adjustRightInd w:val="0"/>
        <w:snapToGrid w:val="0"/>
        <w:spacing w:before="129"/>
        <w:ind w:left="29" w:right="383" w:firstLine="5"/>
        <w:jc w:val="left"/>
        <w:textAlignment w:val="baseline"/>
        <w:rPr>
          <w:rFonts w:ascii="宋体" w:hAnsi="宋体" w:cs="宋体"/>
          <w:snapToGrid w:val="0"/>
          <w:color w:val="000000"/>
          <w:kern w:val="0"/>
          <w:sz w:val="24"/>
        </w:rPr>
      </w:pPr>
      <w:r w:rsidRPr="00B01DCF">
        <w:rPr>
          <w:rFonts w:ascii="宋体" w:hAnsi="宋体" w:cs="宋体"/>
          <w:snapToGrid w:val="0"/>
          <w:color w:val="000000"/>
          <w:kern w:val="0"/>
          <w:sz w:val="24"/>
        </w:rPr>
        <w:t>7.</w:t>
      </w:r>
      <w:r w:rsidRPr="00B01DCF">
        <w:rPr>
          <w:rFonts w:ascii="宋体" w:hAnsi="宋体" w:cs="宋体" w:hint="eastAsia"/>
          <w:snapToGrid w:val="0"/>
          <w:color w:val="000000"/>
          <w:kern w:val="0"/>
          <w:sz w:val="24"/>
        </w:rPr>
        <w:t>有严重呼吸系统、心血管系统疾病、肝肾功能凝血功能不全或颅内压或肺动脉压增高</w:t>
      </w:r>
    </w:p>
    <w:p w:rsidR="00E9532F" w:rsidRPr="00B01DCF" w:rsidRDefault="00E9532F" w:rsidP="00500ED0">
      <w:pPr>
        <w:widowControl/>
        <w:kinsoku w:val="0"/>
        <w:autoSpaceDE w:val="0"/>
        <w:autoSpaceDN w:val="0"/>
        <w:adjustRightInd w:val="0"/>
        <w:snapToGrid w:val="0"/>
        <w:spacing w:before="124" w:line="360" w:lineRule="auto"/>
        <w:ind w:left="28"/>
        <w:jc w:val="left"/>
        <w:textAlignment w:val="baseline"/>
        <w:rPr>
          <w:rFonts w:ascii="宋体" w:hAnsi="宋体" w:cs="宋体"/>
          <w:snapToGrid w:val="0"/>
          <w:color w:val="000000"/>
          <w:spacing w:val="-1"/>
          <w:kern w:val="0"/>
          <w:sz w:val="24"/>
        </w:rPr>
      </w:pPr>
      <w:r w:rsidRPr="00B01DCF">
        <w:rPr>
          <w:rFonts w:ascii="宋体" w:hAnsi="宋体" w:cs="宋体"/>
          <w:snapToGrid w:val="0"/>
          <w:color w:val="000000"/>
          <w:spacing w:val="-1"/>
          <w:kern w:val="0"/>
          <w:sz w:val="24"/>
        </w:rPr>
        <w:t>8.</w:t>
      </w:r>
      <w:r w:rsidRPr="00B01DCF">
        <w:rPr>
          <w:rFonts w:ascii="宋体" w:hAnsi="宋体" w:cs="宋体" w:hint="eastAsia"/>
          <w:snapToGrid w:val="0"/>
          <w:color w:val="000000"/>
          <w:spacing w:val="-1"/>
          <w:kern w:val="0"/>
          <w:sz w:val="24"/>
        </w:rPr>
        <w:t>术前存在酒精依赖症、药物成瘾史、癫痫、严重神经系统器质性病变或严重精神疾病或存在麻醉苏醒延迟相关病史</w:t>
      </w:r>
      <w:bookmarkStart w:id="0" w:name="_GoBack"/>
      <w:bookmarkEnd w:id="0"/>
    </w:p>
    <w:p w:rsidR="00E9532F" w:rsidRPr="00B01DCF" w:rsidRDefault="00E9532F" w:rsidP="00500ED0">
      <w:pPr>
        <w:widowControl/>
        <w:kinsoku w:val="0"/>
        <w:autoSpaceDE w:val="0"/>
        <w:autoSpaceDN w:val="0"/>
        <w:adjustRightInd w:val="0"/>
        <w:snapToGrid w:val="0"/>
        <w:spacing w:before="215"/>
        <w:jc w:val="left"/>
        <w:textAlignment w:val="baseline"/>
        <w:rPr>
          <w:rFonts w:ascii="宋体" w:hAnsi="宋体" w:cs="宋体"/>
          <w:snapToGrid w:val="0"/>
          <w:color w:val="000000"/>
          <w:spacing w:val="-1"/>
          <w:kern w:val="0"/>
          <w:sz w:val="24"/>
        </w:rPr>
      </w:pPr>
      <w:r w:rsidRPr="00B01DCF">
        <w:rPr>
          <w:rFonts w:ascii="宋体" w:hAnsi="宋体" w:cs="宋体"/>
          <w:snapToGrid w:val="0"/>
          <w:color w:val="000000"/>
          <w:spacing w:val="-1"/>
          <w:kern w:val="0"/>
          <w:sz w:val="24"/>
        </w:rPr>
        <w:t>9. 研究者认为不适合入组的其它情况</w:t>
      </w:r>
    </w:p>
    <w:p w:rsidR="00ED3DD9" w:rsidRDefault="00ED3DD9" w:rsidP="00B01DCF">
      <w:pPr>
        <w:widowControl/>
        <w:jc w:val="left"/>
        <w:outlineLvl w:val="3"/>
        <w:rPr>
          <w:rFonts w:ascii="宋体" w:hAnsi="宋体"/>
          <w:b/>
          <w:bCs/>
          <w:color w:val="000000"/>
          <w:kern w:val="0"/>
          <w:sz w:val="28"/>
        </w:rPr>
      </w:pPr>
    </w:p>
    <w:p w:rsidR="00E9532F" w:rsidRDefault="00E9532F" w:rsidP="00B01DCF">
      <w:pPr>
        <w:widowControl/>
        <w:jc w:val="left"/>
        <w:outlineLvl w:val="3"/>
        <w:rPr>
          <w:rFonts w:ascii="宋体" w:hAnsi="宋体"/>
          <w:b/>
          <w:bCs/>
          <w:color w:val="000000"/>
          <w:kern w:val="0"/>
          <w:sz w:val="28"/>
        </w:rPr>
      </w:pPr>
      <w:r w:rsidRPr="00B01DCF">
        <w:rPr>
          <w:rFonts w:ascii="宋体" w:hAnsi="宋体" w:hint="eastAsia"/>
          <w:b/>
          <w:bCs/>
          <w:color w:val="000000"/>
          <w:kern w:val="0"/>
          <w:sz w:val="28"/>
        </w:rPr>
        <w:t>剔除标准</w:t>
      </w:r>
    </w:p>
    <w:p w:rsidR="00ED3DD9" w:rsidRPr="00B01DCF" w:rsidRDefault="00ED3DD9" w:rsidP="00B01DCF">
      <w:pPr>
        <w:widowControl/>
        <w:jc w:val="left"/>
        <w:outlineLvl w:val="3"/>
        <w:rPr>
          <w:rFonts w:ascii="宋体" w:hAnsi="宋体"/>
          <w:b/>
          <w:bCs/>
          <w:color w:val="000000"/>
          <w:kern w:val="0"/>
          <w:sz w:val="28"/>
        </w:rPr>
      </w:pPr>
    </w:p>
    <w:p w:rsidR="00E9532F" w:rsidRPr="00B01DCF" w:rsidRDefault="00E9532F" w:rsidP="00B01DCF">
      <w:pPr>
        <w:pStyle w:val="ab"/>
        <w:widowControl/>
        <w:numPr>
          <w:ilvl w:val="0"/>
          <w:numId w:val="2"/>
        </w:numPr>
        <w:autoSpaceDE w:val="0"/>
        <w:autoSpaceDN w:val="0"/>
        <w:ind w:firstLineChars="0"/>
        <w:rPr>
          <w:rFonts w:ascii="宋体" w:hAnsi="宋体"/>
          <w:kern w:val="0"/>
          <w:sz w:val="24"/>
        </w:rPr>
      </w:pPr>
      <w:r w:rsidRPr="00B01DCF">
        <w:rPr>
          <w:rFonts w:ascii="宋体" w:hAnsi="宋体"/>
          <w:kern w:val="0"/>
          <w:sz w:val="24"/>
        </w:rPr>
        <w:t>镇静治疗清醒后VAS评分&gt;3分</w:t>
      </w:r>
      <w:r w:rsidRPr="00B01DCF">
        <w:rPr>
          <w:rFonts w:ascii="宋体" w:hAnsi="宋体" w:hint="eastAsia"/>
          <w:kern w:val="0"/>
          <w:sz w:val="24"/>
        </w:rPr>
        <w:t>或在P</w:t>
      </w:r>
      <w:r w:rsidRPr="00B01DCF">
        <w:rPr>
          <w:rFonts w:ascii="宋体" w:hAnsi="宋体"/>
          <w:kern w:val="0"/>
          <w:sz w:val="24"/>
        </w:rPr>
        <w:t>ACU</w:t>
      </w:r>
      <w:r w:rsidRPr="00B01DCF">
        <w:rPr>
          <w:rFonts w:ascii="宋体" w:hAnsi="宋体" w:hint="eastAsia"/>
          <w:kern w:val="0"/>
          <w:sz w:val="24"/>
        </w:rPr>
        <w:t>室中追加镇痛药</w:t>
      </w:r>
      <w:r w:rsidRPr="00B01DCF">
        <w:rPr>
          <w:rFonts w:ascii="宋体" w:hAnsi="宋体"/>
          <w:kern w:val="0"/>
          <w:sz w:val="24"/>
        </w:rPr>
        <w:t>；</w:t>
      </w:r>
    </w:p>
    <w:p w:rsidR="00B01DCF" w:rsidRPr="00B01DCF" w:rsidRDefault="00B01DCF" w:rsidP="00B01DCF">
      <w:pPr>
        <w:pStyle w:val="ab"/>
        <w:widowControl/>
        <w:autoSpaceDE w:val="0"/>
        <w:autoSpaceDN w:val="0"/>
        <w:ind w:left="360" w:firstLineChars="0" w:firstLine="0"/>
        <w:rPr>
          <w:rFonts w:ascii="宋体" w:hAnsi="宋体"/>
          <w:kern w:val="0"/>
          <w:sz w:val="24"/>
        </w:rPr>
      </w:pPr>
    </w:p>
    <w:p w:rsidR="00E9532F" w:rsidRPr="00B01DCF" w:rsidRDefault="00E9532F" w:rsidP="00B01DCF">
      <w:pPr>
        <w:pStyle w:val="ab"/>
        <w:widowControl/>
        <w:numPr>
          <w:ilvl w:val="0"/>
          <w:numId w:val="2"/>
        </w:numPr>
        <w:autoSpaceDE w:val="0"/>
        <w:autoSpaceDN w:val="0"/>
        <w:ind w:firstLineChars="0"/>
        <w:rPr>
          <w:rFonts w:ascii="宋体" w:hAnsi="宋体"/>
          <w:kern w:val="0"/>
          <w:sz w:val="24"/>
        </w:rPr>
      </w:pPr>
      <w:r w:rsidRPr="00B01DCF">
        <w:rPr>
          <w:rFonts w:ascii="宋体" w:hAnsi="宋体"/>
          <w:kern w:val="0"/>
          <w:sz w:val="24"/>
        </w:rPr>
        <w:t>转入PACU后发生异常出血或器质性中枢神经系统损害；</w:t>
      </w:r>
    </w:p>
    <w:p w:rsidR="00B01DCF" w:rsidRPr="00B01DCF" w:rsidRDefault="00B01DCF" w:rsidP="00B01DCF">
      <w:pPr>
        <w:widowControl/>
        <w:autoSpaceDE w:val="0"/>
        <w:autoSpaceDN w:val="0"/>
        <w:rPr>
          <w:rFonts w:ascii="宋体" w:hAnsi="宋体"/>
          <w:kern w:val="0"/>
          <w:sz w:val="24"/>
        </w:rPr>
      </w:pPr>
    </w:p>
    <w:p w:rsidR="00E9532F" w:rsidRPr="00B01DCF" w:rsidRDefault="00E9532F" w:rsidP="00B01DCF">
      <w:pPr>
        <w:pStyle w:val="ab"/>
        <w:widowControl/>
        <w:numPr>
          <w:ilvl w:val="0"/>
          <w:numId w:val="2"/>
        </w:numPr>
        <w:autoSpaceDE w:val="0"/>
        <w:autoSpaceDN w:val="0"/>
        <w:ind w:firstLineChars="0"/>
        <w:rPr>
          <w:rFonts w:ascii="宋体" w:hAnsi="宋体"/>
          <w:kern w:val="0"/>
          <w:sz w:val="24"/>
        </w:rPr>
      </w:pPr>
      <w:r w:rsidRPr="00B01DCF">
        <w:rPr>
          <w:rFonts w:ascii="宋体" w:hAnsi="宋体"/>
          <w:kern w:val="0"/>
          <w:sz w:val="24"/>
        </w:rPr>
        <w:t>患者及其家属要求终止治疗或试验中途退出或随访失败，尚不能评价疗效和不良反应；</w:t>
      </w:r>
    </w:p>
    <w:p w:rsidR="00B01DCF" w:rsidRPr="00B01DCF" w:rsidRDefault="00B01DCF" w:rsidP="00B01DCF">
      <w:pPr>
        <w:widowControl/>
        <w:autoSpaceDE w:val="0"/>
        <w:autoSpaceDN w:val="0"/>
        <w:rPr>
          <w:rFonts w:ascii="宋体" w:hAnsi="宋体"/>
          <w:kern w:val="0"/>
          <w:sz w:val="24"/>
        </w:rPr>
      </w:pPr>
    </w:p>
    <w:p w:rsidR="00E9532F" w:rsidRPr="00B01DCF" w:rsidRDefault="00E9532F" w:rsidP="00B01DCF">
      <w:pPr>
        <w:widowControl/>
        <w:autoSpaceDE w:val="0"/>
        <w:autoSpaceDN w:val="0"/>
        <w:rPr>
          <w:rFonts w:ascii="宋体" w:hAnsi="宋体"/>
          <w:kern w:val="0"/>
          <w:sz w:val="24"/>
        </w:rPr>
      </w:pPr>
      <w:r w:rsidRPr="00B01DCF">
        <w:rPr>
          <w:rFonts w:ascii="宋体" w:hAnsi="宋体" w:hint="eastAsia"/>
          <w:kern w:val="0"/>
          <w:sz w:val="24"/>
        </w:rPr>
        <w:t>4</w:t>
      </w:r>
      <w:r w:rsidRPr="00B01DCF">
        <w:rPr>
          <w:rFonts w:ascii="宋体" w:hAnsi="宋体"/>
          <w:kern w:val="0"/>
          <w:sz w:val="24"/>
        </w:rPr>
        <w:t>. 临床资料不完善及各种原因未能完成回访统计。</w:t>
      </w:r>
    </w:p>
    <w:p w:rsidR="00B01DCF" w:rsidRDefault="00B01DCF" w:rsidP="00E9532F">
      <w:pPr>
        <w:widowControl/>
        <w:kinsoku w:val="0"/>
        <w:autoSpaceDE w:val="0"/>
        <w:autoSpaceDN w:val="0"/>
        <w:adjustRightInd w:val="0"/>
        <w:snapToGrid w:val="0"/>
        <w:spacing w:before="215" w:line="219" w:lineRule="auto"/>
        <w:ind w:left="30"/>
        <w:jc w:val="left"/>
        <w:textAlignment w:val="baseline"/>
        <w:rPr>
          <w:rFonts w:ascii="宋体" w:hAnsi="宋体" w:cs="宋体"/>
          <w:snapToGrid w:val="0"/>
          <w:color w:val="000000"/>
          <w:kern w:val="0"/>
          <w:sz w:val="24"/>
        </w:rPr>
      </w:pPr>
    </w:p>
    <w:p w:rsidR="00E84797" w:rsidRPr="00E84797" w:rsidRDefault="00B01DCF" w:rsidP="00E84797">
      <w:pPr>
        <w:widowControl/>
        <w:jc w:val="left"/>
        <w:rPr>
          <w:rFonts w:ascii="宋体" w:hAnsi="宋体" w:cs="宋体"/>
          <w:snapToGrid w:val="0"/>
          <w:color w:val="000000"/>
          <w:kern w:val="0"/>
          <w:sz w:val="24"/>
        </w:rPr>
      </w:pPr>
      <w:r>
        <w:rPr>
          <w:rFonts w:ascii="宋体" w:hAnsi="宋体" w:cs="宋体"/>
          <w:snapToGrid w:val="0"/>
          <w:color w:val="000000"/>
          <w:kern w:val="0"/>
          <w:sz w:val="24"/>
        </w:rPr>
        <w:br w:type="page"/>
      </w:r>
    </w:p>
    <w:p w:rsidR="002E49B5" w:rsidRPr="002E49B5" w:rsidRDefault="002E49B5" w:rsidP="002E49B5">
      <w:pPr>
        <w:pStyle w:val="ac"/>
        <w:keepNext/>
        <w:jc w:val="center"/>
        <w:rPr>
          <w:rFonts w:ascii="宋体" w:eastAsia="宋体" w:hAnsi="宋体"/>
          <w:b/>
          <w:sz w:val="28"/>
          <w:szCs w:val="28"/>
        </w:rPr>
      </w:pPr>
      <w:r w:rsidRPr="002E49B5">
        <w:rPr>
          <w:rFonts w:ascii="宋体" w:eastAsia="宋体" w:hAnsi="宋体" w:hint="eastAsia"/>
          <w:b/>
          <w:sz w:val="28"/>
          <w:szCs w:val="28"/>
        </w:rPr>
        <w:lastRenderedPageBreak/>
        <w:t>表1-1 患者一般临床资料</w:t>
      </w:r>
    </w:p>
    <w:tbl>
      <w:tblPr>
        <w:tblW w:w="5000" w:type="pct"/>
        <w:tblLook w:val="04A0" w:firstRow="1" w:lastRow="0" w:firstColumn="1" w:lastColumn="0" w:noHBand="0" w:noVBand="1"/>
      </w:tblPr>
      <w:tblGrid>
        <w:gridCol w:w="1065"/>
        <w:gridCol w:w="1425"/>
        <w:gridCol w:w="1065"/>
        <w:gridCol w:w="1064"/>
        <w:gridCol w:w="1064"/>
        <w:gridCol w:w="1064"/>
        <w:gridCol w:w="1064"/>
        <w:gridCol w:w="1064"/>
        <w:gridCol w:w="1055"/>
      </w:tblGrid>
      <w:tr w:rsidR="00175B19" w:rsidRPr="00175B19" w:rsidTr="00FC024B">
        <w:trPr>
          <w:trHeight w:val="327"/>
        </w:trPr>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患者ID</w:t>
            </w:r>
          </w:p>
        </w:tc>
        <w:tc>
          <w:tcPr>
            <w:tcW w:w="717"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年龄（岁）</w:t>
            </w:r>
          </w:p>
        </w:tc>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性别</w:t>
            </w:r>
          </w:p>
        </w:tc>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BMI</w:t>
            </w:r>
          </w:p>
        </w:tc>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ASA</w:t>
            </w:r>
          </w:p>
        </w:tc>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高血压</w:t>
            </w:r>
          </w:p>
        </w:tc>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糖尿病</w:t>
            </w:r>
          </w:p>
        </w:tc>
        <w:tc>
          <w:tcPr>
            <w:tcW w:w="536"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冠心病</w:t>
            </w:r>
          </w:p>
        </w:tc>
        <w:tc>
          <w:tcPr>
            <w:tcW w:w="532" w:type="pct"/>
            <w:tcBorders>
              <w:top w:val="single" w:sz="12" w:space="0" w:color="000000"/>
              <w:left w:val="nil"/>
              <w:bottom w:val="single" w:sz="4" w:space="0" w:color="000000"/>
              <w:right w:val="nil"/>
            </w:tcBorders>
            <w:shd w:val="clear" w:color="auto" w:fill="auto"/>
            <w:noWrap/>
            <w:vAlign w:val="center"/>
            <w:hideMark/>
          </w:tcPr>
          <w:p w:rsidR="00175B19" w:rsidRPr="00175B19" w:rsidRDefault="00175B19" w:rsidP="00175B19">
            <w:pPr>
              <w:widowControl/>
              <w:jc w:val="center"/>
              <w:rPr>
                <w:rFonts w:ascii="宋体" w:hAnsi="宋体" w:cs="宋体"/>
                <w:b/>
                <w:bCs/>
                <w:color w:val="000000"/>
                <w:kern w:val="0"/>
                <w:sz w:val="24"/>
              </w:rPr>
            </w:pPr>
            <w:r w:rsidRPr="00175B19">
              <w:rPr>
                <w:rFonts w:ascii="宋体" w:hAnsi="宋体" w:cs="宋体" w:hint="eastAsia"/>
                <w:b/>
                <w:bCs/>
                <w:color w:val="000000"/>
                <w:kern w:val="0"/>
                <w:sz w:val="24"/>
              </w:rPr>
              <w:t>甲亢</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18</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37</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19</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3</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53</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4</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34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5</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59</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6</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64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18</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7</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47</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20</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8</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23</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9</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64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10</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59</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11</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63</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21</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12</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32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13</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35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26</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14</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15</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27</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19</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16</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26</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18</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17</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54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20</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18</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23</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19</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19</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37</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26</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20</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41</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21</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65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22</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52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27</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23</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40</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26</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24</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24</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25</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49</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26</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62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男</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23</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175B19" w:rsidRPr="00175B19"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color w:val="000000"/>
                <w:kern w:val="0"/>
                <w:sz w:val="24"/>
              </w:rPr>
            </w:pPr>
            <w:r w:rsidRPr="00343800">
              <w:rPr>
                <w:rFonts w:ascii="宋体" w:hAnsi="宋体" w:cs="宋体" w:hint="eastAsia"/>
                <w:b/>
                <w:color w:val="000000"/>
                <w:kern w:val="0"/>
                <w:sz w:val="24"/>
              </w:rPr>
              <w:t>27</w:t>
            </w:r>
          </w:p>
        </w:tc>
        <w:tc>
          <w:tcPr>
            <w:tcW w:w="717"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25</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女</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22</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II级</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是</w:t>
            </w:r>
          </w:p>
        </w:tc>
        <w:tc>
          <w:tcPr>
            <w:tcW w:w="536"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c>
          <w:tcPr>
            <w:tcW w:w="532" w:type="pct"/>
            <w:tcBorders>
              <w:top w:val="nil"/>
              <w:left w:val="nil"/>
              <w:bottom w:val="nil"/>
              <w:right w:val="nil"/>
            </w:tcBorders>
            <w:shd w:val="clear" w:color="auto" w:fill="auto"/>
            <w:noWrap/>
            <w:vAlign w:val="center"/>
            <w:hideMark/>
          </w:tcPr>
          <w:p w:rsidR="00175B19" w:rsidRPr="00175B19" w:rsidRDefault="00175B19" w:rsidP="00175B19">
            <w:pPr>
              <w:widowControl/>
              <w:jc w:val="center"/>
              <w:rPr>
                <w:rFonts w:ascii="宋体" w:hAnsi="宋体" w:cs="宋体"/>
                <w:color w:val="000000"/>
                <w:kern w:val="0"/>
                <w:sz w:val="24"/>
              </w:rPr>
            </w:pPr>
            <w:r w:rsidRPr="00175B19">
              <w:rPr>
                <w:rFonts w:ascii="宋体" w:hAnsi="宋体" w:cs="宋体" w:hint="eastAsia"/>
                <w:color w:val="000000"/>
                <w:kern w:val="0"/>
                <w:sz w:val="24"/>
              </w:rPr>
              <w:t>否</w:t>
            </w:r>
          </w:p>
        </w:tc>
      </w:tr>
      <w:tr w:rsidR="008E20EF" w:rsidRPr="008E20EF"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kern w:val="0"/>
                <w:sz w:val="24"/>
              </w:rPr>
            </w:pPr>
            <w:r w:rsidRPr="00343800">
              <w:rPr>
                <w:rFonts w:ascii="宋体" w:hAnsi="宋体" w:cs="宋体" w:hint="eastAsia"/>
                <w:b/>
                <w:kern w:val="0"/>
                <w:sz w:val="24"/>
              </w:rPr>
              <w:t>28</w:t>
            </w:r>
          </w:p>
        </w:tc>
        <w:tc>
          <w:tcPr>
            <w:tcW w:w="717"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33</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男</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19</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II级</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2"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r>
      <w:tr w:rsidR="008E20EF" w:rsidRPr="008E20EF" w:rsidTr="00FC024B">
        <w:trPr>
          <w:trHeight w:val="312"/>
        </w:trPr>
        <w:tc>
          <w:tcPr>
            <w:tcW w:w="536" w:type="pct"/>
            <w:tcBorders>
              <w:top w:val="nil"/>
              <w:left w:val="nil"/>
              <w:bottom w:val="nil"/>
              <w:right w:val="nil"/>
            </w:tcBorders>
            <w:shd w:val="clear" w:color="auto" w:fill="auto"/>
            <w:noWrap/>
            <w:vAlign w:val="center"/>
            <w:hideMark/>
          </w:tcPr>
          <w:p w:rsidR="00175B19" w:rsidRPr="00343800" w:rsidRDefault="00175B19" w:rsidP="00175B19">
            <w:pPr>
              <w:widowControl/>
              <w:jc w:val="center"/>
              <w:rPr>
                <w:rFonts w:ascii="宋体" w:hAnsi="宋体" w:cs="宋体"/>
                <w:b/>
                <w:kern w:val="0"/>
                <w:sz w:val="24"/>
              </w:rPr>
            </w:pPr>
            <w:r w:rsidRPr="00343800">
              <w:rPr>
                <w:rFonts w:ascii="宋体" w:hAnsi="宋体" w:cs="宋体" w:hint="eastAsia"/>
                <w:b/>
                <w:kern w:val="0"/>
                <w:sz w:val="24"/>
              </w:rPr>
              <w:t>29</w:t>
            </w:r>
          </w:p>
        </w:tc>
        <w:tc>
          <w:tcPr>
            <w:tcW w:w="717"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57</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女</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18</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II级</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是</w:t>
            </w:r>
          </w:p>
        </w:tc>
        <w:tc>
          <w:tcPr>
            <w:tcW w:w="536"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2" w:type="pct"/>
            <w:tcBorders>
              <w:top w:val="nil"/>
              <w:left w:val="nil"/>
              <w:bottom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r>
      <w:tr w:rsidR="008E20EF" w:rsidRPr="008E20EF" w:rsidTr="00FC024B">
        <w:trPr>
          <w:trHeight w:val="312"/>
        </w:trPr>
        <w:tc>
          <w:tcPr>
            <w:tcW w:w="536" w:type="pct"/>
            <w:tcBorders>
              <w:top w:val="nil"/>
              <w:left w:val="nil"/>
              <w:right w:val="nil"/>
            </w:tcBorders>
            <w:shd w:val="clear" w:color="auto" w:fill="auto"/>
            <w:noWrap/>
            <w:vAlign w:val="center"/>
            <w:hideMark/>
          </w:tcPr>
          <w:p w:rsidR="00175B19" w:rsidRPr="00343800" w:rsidRDefault="00175B19" w:rsidP="00175B19">
            <w:pPr>
              <w:widowControl/>
              <w:jc w:val="center"/>
              <w:rPr>
                <w:rFonts w:ascii="宋体" w:hAnsi="宋体" w:cs="宋体"/>
                <w:b/>
                <w:kern w:val="0"/>
                <w:sz w:val="24"/>
              </w:rPr>
            </w:pPr>
            <w:r w:rsidRPr="00343800">
              <w:rPr>
                <w:rFonts w:ascii="宋体" w:hAnsi="宋体" w:cs="宋体" w:hint="eastAsia"/>
                <w:b/>
                <w:kern w:val="0"/>
                <w:sz w:val="24"/>
              </w:rPr>
              <w:t>30</w:t>
            </w:r>
          </w:p>
        </w:tc>
        <w:tc>
          <w:tcPr>
            <w:tcW w:w="717"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26</w:t>
            </w:r>
          </w:p>
        </w:tc>
        <w:tc>
          <w:tcPr>
            <w:tcW w:w="536"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男</w:t>
            </w:r>
          </w:p>
        </w:tc>
        <w:tc>
          <w:tcPr>
            <w:tcW w:w="536"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20</w:t>
            </w:r>
          </w:p>
        </w:tc>
        <w:tc>
          <w:tcPr>
            <w:tcW w:w="536"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II级</w:t>
            </w:r>
          </w:p>
        </w:tc>
        <w:tc>
          <w:tcPr>
            <w:tcW w:w="536"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是</w:t>
            </w:r>
          </w:p>
        </w:tc>
        <w:tc>
          <w:tcPr>
            <w:tcW w:w="536"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6"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2" w:type="pct"/>
            <w:tcBorders>
              <w:top w:val="nil"/>
              <w:left w:val="nil"/>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r>
      <w:tr w:rsidR="008E20EF" w:rsidRPr="008E20EF" w:rsidTr="00FC024B">
        <w:trPr>
          <w:trHeight w:val="312"/>
        </w:trPr>
        <w:tc>
          <w:tcPr>
            <w:tcW w:w="536" w:type="pct"/>
            <w:tcBorders>
              <w:top w:val="nil"/>
              <w:left w:val="nil"/>
              <w:bottom w:val="single" w:sz="12" w:space="0" w:color="auto"/>
              <w:right w:val="nil"/>
            </w:tcBorders>
            <w:shd w:val="clear" w:color="auto" w:fill="auto"/>
            <w:noWrap/>
            <w:vAlign w:val="center"/>
            <w:hideMark/>
          </w:tcPr>
          <w:p w:rsidR="00175B19" w:rsidRPr="00343800" w:rsidRDefault="00175B19" w:rsidP="00175B19">
            <w:pPr>
              <w:widowControl/>
              <w:jc w:val="center"/>
              <w:rPr>
                <w:rFonts w:ascii="宋体" w:hAnsi="宋体" w:cs="宋体"/>
                <w:b/>
                <w:kern w:val="0"/>
                <w:sz w:val="24"/>
              </w:rPr>
            </w:pPr>
            <w:r w:rsidRPr="00343800">
              <w:rPr>
                <w:rFonts w:ascii="宋体" w:hAnsi="宋体" w:cs="宋体" w:hint="eastAsia"/>
                <w:b/>
                <w:kern w:val="0"/>
                <w:sz w:val="24"/>
              </w:rPr>
              <w:t>31</w:t>
            </w:r>
          </w:p>
        </w:tc>
        <w:tc>
          <w:tcPr>
            <w:tcW w:w="717"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37</w:t>
            </w:r>
          </w:p>
        </w:tc>
        <w:tc>
          <w:tcPr>
            <w:tcW w:w="536"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男</w:t>
            </w:r>
          </w:p>
        </w:tc>
        <w:tc>
          <w:tcPr>
            <w:tcW w:w="536"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21</w:t>
            </w:r>
          </w:p>
        </w:tc>
        <w:tc>
          <w:tcPr>
            <w:tcW w:w="536"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II级</w:t>
            </w:r>
          </w:p>
        </w:tc>
        <w:tc>
          <w:tcPr>
            <w:tcW w:w="536"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6"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6" w:type="pct"/>
            <w:tcBorders>
              <w:top w:val="nil"/>
              <w:left w:val="nil"/>
              <w:bottom w:val="single" w:sz="12" w:space="0" w:color="auto"/>
              <w:right w:val="nil"/>
            </w:tcBorders>
            <w:shd w:val="clear" w:color="auto" w:fill="auto"/>
            <w:noWrap/>
            <w:vAlign w:val="center"/>
            <w:hideMark/>
          </w:tcPr>
          <w:p w:rsidR="00175B19" w:rsidRPr="008E20EF" w:rsidRDefault="00175B19" w:rsidP="00175B19">
            <w:pPr>
              <w:widowControl/>
              <w:jc w:val="center"/>
              <w:rPr>
                <w:rFonts w:ascii="宋体" w:hAnsi="宋体" w:cs="宋体"/>
                <w:kern w:val="0"/>
                <w:sz w:val="24"/>
              </w:rPr>
            </w:pPr>
            <w:r w:rsidRPr="008E20EF">
              <w:rPr>
                <w:rFonts w:ascii="宋体" w:hAnsi="宋体" w:cs="宋体" w:hint="eastAsia"/>
                <w:kern w:val="0"/>
                <w:sz w:val="24"/>
              </w:rPr>
              <w:t>否</w:t>
            </w:r>
          </w:p>
        </w:tc>
        <w:tc>
          <w:tcPr>
            <w:tcW w:w="532" w:type="pct"/>
            <w:tcBorders>
              <w:top w:val="nil"/>
              <w:left w:val="nil"/>
              <w:bottom w:val="single" w:sz="12" w:space="0" w:color="auto"/>
              <w:right w:val="nil"/>
            </w:tcBorders>
            <w:shd w:val="clear" w:color="auto" w:fill="auto"/>
            <w:noWrap/>
            <w:vAlign w:val="center"/>
            <w:hideMark/>
          </w:tcPr>
          <w:p w:rsidR="00175B19" w:rsidRPr="008E20EF" w:rsidRDefault="00175B19" w:rsidP="002E49B5">
            <w:pPr>
              <w:keepNext/>
              <w:widowControl/>
              <w:jc w:val="center"/>
              <w:rPr>
                <w:rFonts w:ascii="宋体" w:hAnsi="宋体" w:cs="宋体"/>
                <w:kern w:val="0"/>
                <w:sz w:val="24"/>
              </w:rPr>
            </w:pPr>
            <w:r w:rsidRPr="008E20EF">
              <w:rPr>
                <w:rFonts w:ascii="宋体" w:hAnsi="宋体" w:cs="宋体" w:hint="eastAsia"/>
                <w:kern w:val="0"/>
                <w:sz w:val="24"/>
              </w:rPr>
              <w:t>否</w:t>
            </w:r>
          </w:p>
        </w:tc>
      </w:tr>
    </w:tbl>
    <w:p w:rsidR="00E9532F" w:rsidRPr="00E9532F" w:rsidRDefault="00E9532F" w:rsidP="00175B19">
      <w:pPr>
        <w:widowControl/>
        <w:kinsoku w:val="0"/>
        <w:autoSpaceDE w:val="0"/>
        <w:autoSpaceDN w:val="0"/>
        <w:adjustRightInd w:val="0"/>
        <w:snapToGrid w:val="0"/>
        <w:spacing w:line="14" w:lineRule="auto"/>
        <w:jc w:val="left"/>
        <w:textAlignment w:val="baseline"/>
        <w:rPr>
          <w:rFonts w:ascii="Arial" w:eastAsia="Arial" w:hAnsi="Arial" w:cs="Arial"/>
          <w:snapToGrid w:val="0"/>
          <w:color w:val="000000"/>
          <w:kern w:val="0"/>
          <w:sz w:val="2"/>
          <w:szCs w:val="21"/>
        </w:rPr>
      </w:pPr>
      <w:r w:rsidRPr="00E9532F">
        <w:rPr>
          <w:rFonts w:ascii="Arial" w:eastAsia="Arial" w:hAnsi="Arial" w:cs="Arial"/>
          <w:snapToGrid w:val="0"/>
          <w:color w:val="000000"/>
          <w:kern w:val="0"/>
          <w:sz w:val="2"/>
          <w:szCs w:val="2"/>
        </w:rPr>
        <w:br w:type="column"/>
      </w:r>
    </w:p>
    <w:p w:rsidR="002E49B5" w:rsidRPr="002E49B5" w:rsidRDefault="002E49B5" w:rsidP="002E49B5">
      <w:pPr>
        <w:pStyle w:val="ac"/>
        <w:keepNext/>
        <w:jc w:val="center"/>
        <w:rPr>
          <w:rFonts w:ascii="宋体" w:eastAsia="宋体" w:hAnsi="宋体"/>
          <w:b/>
          <w:sz w:val="28"/>
          <w:szCs w:val="28"/>
        </w:rPr>
      </w:pPr>
      <w:r w:rsidRPr="002E49B5">
        <w:rPr>
          <w:rFonts w:ascii="宋体" w:eastAsia="宋体" w:hAnsi="宋体" w:hint="eastAsia"/>
          <w:b/>
          <w:sz w:val="28"/>
          <w:szCs w:val="28"/>
        </w:rPr>
        <w:t>表1-2 患者麻醉手术情况</w:t>
      </w:r>
    </w:p>
    <w:tbl>
      <w:tblPr>
        <w:tblW w:w="0" w:type="auto"/>
        <w:tblLayout w:type="fixed"/>
        <w:tblLook w:val="04A0" w:firstRow="1" w:lastRow="0" w:firstColumn="1" w:lastColumn="0" w:noHBand="0" w:noVBand="1"/>
      </w:tblPr>
      <w:tblGrid>
        <w:gridCol w:w="567"/>
        <w:gridCol w:w="732"/>
        <w:gridCol w:w="634"/>
        <w:gridCol w:w="194"/>
        <w:gridCol w:w="555"/>
        <w:gridCol w:w="267"/>
        <w:gridCol w:w="453"/>
        <w:gridCol w:w="40"/>
        <w:gridCol w:w="386"/>
        <w:gridCol w:w="261"/>
        <w:gridCol w:w="731"/>
        <w:gridCol w:w="64"/>
        <w:gridCol w:w="645"/>
        <w:gridCol w:w="165"/>
        <w:gridCol w:w="827"/>
        <w:gridCol w:w="107"/>
        <w:gridCol w:w="885"/>
        <w:gridCol w:w="49"/>
        <w:gridCol w:w="597"/>
        <w:gridCol w:w="205"/>
        <w:gridCol w:w="708"/>
        <w:gridCol w:w="858"/>
      </w:tblGrid>
      <w:tr w:rsidR="004708AE" w:rsidRPr="004708AE" w:rsidTr="004708AE">
        <w:trPr>
          <w:trHeight w:val="327"/>
        </w:trPr>
        <w:tc>
          <w:tcPr>
            <w:tcW w:w="567" w:type="dxa"/>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患者ID</w:t>
            </w:r>
          </w:p>
        </w:tc>
        <w:tc>
          <w:tcPr>
            <w:tcW w:w="732" w:type="dxa"/>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平均动脉压MAP（mmHg）</w:t>
            </w:r>
          </w:p>
        </w:tc>
        <w:tc>
          <w:tcPr>
            <w:tcW w:w="828"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心率HR（bpm）</w:t>
            </w:r>
          </w:p>
        </w:tc>
        <w:tc>
          <w:tcPr>
            <w:tcW w:w="555" w:type="dxa"/>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术中BIS均值</w:t>
            </w:r>
          </w:p>
        </w:tc>
        <w:tc>
          <w:tcPr>
            <w:tcW w:w="720"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出室前BIS值</w:t>
            </w:r>
          </w:p>
        </w:tc>
        <w:tc>
          <w:tcPr>
            <w:tcW w:w="426"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手术分级</w:t>
            </w:r>
          </w:p>
        </w:tc>
        <w:tc>
          <w:tcPr>
            <w:tcW w:w="992"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手术时长（min）</w:t>
            </w:r>
          </w:p>
        </w:tc>
        <w:tc>
          <w:tcPr>
            <w:tcW w:w="709"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失血量（ml）</w:t>
            </w:r>
          </w:p>
        </w:tc>
        <w:tc>
          <w:tcPr>
            <w:tcW w:w="992"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术中补液量（ml）</w:t>
            </w:r>
          </w:p>
        </w:tc>
        <w:tc>
          <w:tcPr>
            <w:tcW w:w="992" w:type="dxa"/>
            <w:gridSpan w:val="2"/>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瑞芬太尼维持量（ug）</w:t>
            </w:r>
          </w:p>
        </w:tc>
        <w:tc>
          <w:tcPr>
            <w:tcW w:w="851" w:type="dxa"/>
            <w:gridSpan w:val="3"/>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丙泊</w:t>
            </w:r>
            <w:proofErr w:type="gramStart"/>
            <w:r w:rsidRPr="004708AE">
              <w:rPr>
                <w:rFonts w:ascii="宋体" w:hAnsi="宋体" w:cs="宋体" w:hint="eastAsia"/>
                <w:b/>
                <w:bCs/>
                <w:color w:val="000000"/>
                <w:kern w:val="0"/>
                <w:sz w:val="24"/>
              </w:rPr>
              <w:t>酚</w:t>
            </w:r>
            <w:proofErr w:type="gramEnd"/>
            <w:r w:rsidRPr="004708AE">
              <w:rPr>
                <w:rFonts w:ascii="宋体" w:hAnsi="宋体" w:cs="宋体" w:hint="eastAsia"/>
                <w:b/>
                <w:bCs/>
                <w:color w:val="000000"/>
                <w:kern w:val="0"/>
                <w:sz w:val="24"/>
              </w:rPr>
              <w:t>维持量(mg)</w:t>
            </w:r>
          </w:p>
        </w:tc>
        <w:tc>
          <w:tcPr>
            <w:tcW w:w="708" w:type="dxa"/>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 w:val="24"/>
              </w:rPr>
            </w:pPr>
            <w:r w:rsidRPr="004708AE">
              <w:rPr>
                <w:rFonts w:ascii="宋体" w:hAnsi="宋体" w:cs="宋体" w:hint="eastAsia"/>
                <w:b/>
                <w:bCs/>
                <w:color w:val="000000"/>
                <w:kern w:val="0"/>
                <w:sz w:val="24"/>
              </w:rPr>
              <w:t>七氟烷用量（ml）</w:t>
            </w:r>
          </w:p>
        </w:tc>
        <w:tc>
          <w:tcPr>
            <w:tcW w:w="858" w:type="dxa"/>
            <w:tcBorders>
              <w:top w:val="single" w:sz="12" w:space="0" w:color="000000"/>
              <w:left w:val="nil"/>
              <w:bottom w:val="single" w:sz="4" w:space="0" w:color="000000"/>
              <w:right w:val="nil"/>
            </w:tcBorders>
            <w:shd w:val="clear" w:color="auto" w:fill="auto"/>
            <w:noWrap/>
            <w:vAlign w:val="center"/>
            <w:hideMark/>
          </w:tcPr>
          <w:p w:rsidR="004708AE" w:rsidRPr="004708AE" w:rsidRDefault="004708AE" w:rsidP="004708AE">
            <w:pPr>
              <w:widowControl/>
              <w:jc w:val="center"/>
              <w:rPr>
                <w:rFonts w:ascii="宋体" w:hAnsi="宋体" w:cs="宋体"/>
                <w:b/>
                <w:bCs/>
                <w:color w:val="000000"/>
                <w:kern w:val="0"/>
                <w:szCs w:val="21"/>
              </w:rPr>
            </w:pPr>
            <w:r w:rsidRPr="004708AE">
              <w:rPr>
                <w:rFonts w:ascii="宋体" w:hAnsi="宋体" w:cs="宋体" w:hint="eastAsia"/>
                <w:b/>
                <w:bCs/>
                <w:color w:val="000000"/>
                <w:kern w:val="0"/>
                <w:szCs w:val="21"/>
              </w:rPr>
              <w:t>七氟烷停药至送入</w:t>
            </w:r>
            <w:r w:rsidRPr="004708AE">
              <w:rPr>
                <w:b/>
                <w:bCs/>
                <w:color w:val="000000"/>
                <w:kern w:val="0"/>
                <w:szCs w:val="21"/>
              </w:rPr>
              <w:t>PACU</w:t>
            </w:r>
            <w:r w:rsidRPr="004708AE">
              <w:rPr>
                <w:rFonts w:ascii="宋体" w:hAnsi="宋体" w:cs="宋体"/>
                <w:b/>
                <w:bCs/>
                <w:color w:val="000000"/>
                <w:kern w:val="0"/>
                <w:szCs w:val="21"/>
              </w:rPr>
              <w:t>时长</w:t>
            </w:r>
            <w:r w:rsidRPr="004708AE">
              <w:rPr>
                <w:color w:val="000000"/>
                <w:kern w:val="0"/>
                <w:szCs w:val="21"/>
              </w:rPr>
              <w:t>(</w:t>
            </w:r>
            <w:r w:rsidRPr="004708AE">
              <w:rPr>
                <w:b/>
                <w:bCs/>
                <w:color w:val="000000"/>
                <w:kern w:val="0"/>
                <w:szCs w:val="21"/>
              </w:rPr>
              <w:t>min</w:t>
            </w:r>
            <w:r w:rsidRPr="004708AE">
              <w:rPr>
                <w:color w:val="000000"/>
                <w:kern w:val="0"/>
                <w:szCs w:val="21"/>
              </w:rPr>
              <w:t>)</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83</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67</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640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18</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85</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46</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56</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165</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1600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840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200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23</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3</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68</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73</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860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34</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4</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41</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57</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160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5</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95</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72</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53</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6</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99</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71</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45</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54</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140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640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300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24</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7</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83</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78</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48</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860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200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8</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64</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59</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49</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67</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720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180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9</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68</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77</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46</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79</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165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250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14</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10</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72</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45</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240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11</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78</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780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18</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12</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44</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740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240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13</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48</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53</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760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14</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76</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65</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55</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180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15</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82</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83</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43</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59</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450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16</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82</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820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17</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89</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73</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45</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57</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400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19</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18</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66</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72</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46</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53</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1240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360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22</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19</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79</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71</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26</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20</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98</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66</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90</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200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21</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21</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86</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43</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59</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840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13</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22</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96</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48</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56</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320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23</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79</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56</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45</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57</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80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1500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960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360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24</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93</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65</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47</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63</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960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350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18</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25</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65</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62</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52</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460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w:t>
            </w:r>
          </w:p>
        </w:tc>
      </w:tr>
      <w:tr w:rsidR="004708AE" w:rsidRPr="004708AE"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26</w:t>
            </w:r>
          </w:p>
        </w:tc>
        <w:tc>
          <w:tcPr>
            <w:tcW w:w="732"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73</w:t>
            </w:r>
          </w:p>
        </w:tc>
        <w:tc>
          <w:tcPr>
            <w:tcW w:w="634"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75</w:t>
            </w:r>
          </w:p>
        </w:tc>
        <w:tc>
          <w:tcPr>
            <w:tcW w:w="1016" w:type="dxa"/>
            <w:gridSpan w:val="3"/>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46</w:t>
            </w:r>
          </w:p>
        </w:tc>
        <w:tc>
          <w:tcPr>
            <w:tcW w:w="49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61</w:t>
            </w:r>
          </w:p>
        </w:tc>
        <w:tc>
          <w:tcPr>
            <w:tcW w:w="647"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105</w:t>
            </w:r>
          </w:p>
        </w:tc>
        <w:tc>
          <w:tcPr>
            <w:tcW w:w="810"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34"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1000</w:t>
            </w:r>
          </w:p>
        </w:tc>
        <w:tc>
          <w:tcPr>
            <w:tcW w:w="597"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480</w:t>
            </w:r>
          </w:p>
        </w:tc>
        <w:tc>
          <w:tcPr>
            <w:tcW w:w="913" w:type="dxa"/>
            <w:gridSpan w:val="2"/>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3</w:t>
            </w:r>
          </w:p>
        </w:tc>
        <w:tc>
          <w:tcPr>
            <w:tcW w:w="858" w:type="dxa"/>
            <w:tcBorders>
              <w:top w:val="nil"/>
              <w:left w:val="nil"/>
              <w:bottom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48</w:t>
            </w:r>
          </w:p>
        </w:tc>
      </w:tr>
      <w:tr w:rsidR="004708AE" w:rsidRPr="004708AE" w:rsidTr="008E20EF">
        <w:trPr>
          <w:trHeight w:val="312"/>
        </w:trPr>
        <w:tc>
          <w:tcPr>
            <w:tcW w:w="567" w:type="dxa"/>
            <w:tcBorders>
              <w:top w:val="nil"/>
              <w:left w:val="nil"/>
              <w:right w:val="nil"/>
            </w:tcBorders>
            <w:shd w:val="clear" w:color="auto" w:fill="auto"/>
            <w:noWrap/>
            <w:vAlign w:val="center"/>
            <w:hideMark/>
          </w:tcPr>
          <w:p w:rsidR="004708AE" w:rsidRPr="00343800" w:rsidRDefault="004708AE" w:rsidP="004708AE">
            <w:pPr>
              <w:widowControl/>
              <w:jc w:val="center"/>
              <w:rPr>
                <w:rFonts w:ascii="宋体" w:hAnsi="宋体" w:cs="宋体"/>
                <w:b/>
                <w:color w:val="000000"/>
                <w:kern w:val="0"/>
                <w:sz w:val="24"/>
              </w:rPr>
            </w:pPr>
            <w:r w:rsidRPr="00343800">
              <w:rPr>
                <w:rFonts w:ascii="宋体" w:hAnsi="宋体" w:cs="宋体" w:hint="eastAsia"/>
                <w:b/>
                <w:color w:val="000000"/>
                <w:kern w:val="0"/>
                <w:sz w:val="24"/>
              </w:rPr>
              <w:t>27</w:t>
            </w:r>
          </w:p>
        </w:tc>
        <w:tc>
          <w:tcPr>
            <w:tcW w:w="732" w:type="dxa"/>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69</w:t>
            </w:r>
          </w:p>
        </w:tc>
        <w:tc>
          <w:tcPr>
            <w:tcW w:w="634" w:type="dxa"/>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76</w:t>
            </w:r>
          </w:p>
        </w:tc>
        <w:tc>
          <w:tcPr>
            <w:tcW w:w="1016" w:type="dxa"/>
            <w:gridSpan w:val="3"/>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47</w:t>
            </w:r>
          </w:p>
        </w:tc>
        <w:tc>
          <w:tcPr>
            <w:tcW w:w="493"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58</w:t>
            </w:r>
          </w:p>
        </w:tc>
        <w:tc>
          <w:tcPr>
            <w:tcW w:w="647"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w:t>
            </w:r>
          </w:p>
        </w:tc>
        <w:tc>
          <w:tcPr>
            <w:tcW w:w="795"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110</w:t>
            </w:r>
          </w:p>
        </w:tc>
        <w:tc>
          <w:tcPr>
            <w:tcW w:w="810"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200</w:t>
            </w:r>
          </w:p>
        </w:tc>
        <w:tc>
          <w:tcPr>
            <w:tcW w:w="934"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600</w:t>
            </w:r>
          </w:p>
        </w:tc>
        <w:tc>
          <w:tcPr>
            <w:tcW w:w="934"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1200</w:t>
            </w:r>
          </w:p>
        </w:tc>
        <w:tc>
          <w:tcPr>
            <w:tcW w:w="597" w:type="dxa"/>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500</w:t>
            </w:r>
          </w:p>
        </w:tc>
        <w:tc>
          <w:tcPr>
            <w:tcW w:w="913" w:type="dxa"/>
            <w:gridSpan w:val="2"/>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6</w:t>
            </w:r>
          </w:p>
        </w:tc>
        <w:tc>
          <w:tcPr>
            <w:tcW w:w="858" w:type="dxa"/>
            <w:tcBorders>
              <w:top w:val="nil"/>
              <w:left w:val="nil"/>
              <w:right w:val="nil"/>
            </w:tcBorders>
            <w:shd w:val="clear" w:color="auto" w:fill="auto"/>
            <w:noWrap/>
            <w:vAlign w:val="center"/>
            <w:hideMark/>
          </w:tcPr>
          <w:p w:rsidR="004708AE" w:rsidRPr="004708AE" w:rsidRDefault="004708AE" w:rsidP="004708AE">
            <w:pPr>
              <w:widowControl/>
              <w:jc w:val="center"/>
              <w:rPr>
                <w:rFonts w:ascii="宋体" w:hAnsi="宋体" w:cs="宋体"/>
                <w:color w:val="000000"/>
                <w:kern w:val="0"/>
                <w:sz w:val="24"/>
              </w:rPr>
            </w:pPr>
            <w:r w:rsidRPr="004708AE">
              <w:rPr>
                <w:rFonts w:ascii="宋体" w:hAnsi="宋体" w:cs="宋体" w:hint="eastAsia"/>
                <w:color w:val="000000"/>
                <w:kern w:val="0"/>
                <w:sz w:val="24"/>
              </w:rPr>
              <w:t>16</w:t>
            </w:r>
          </w:p>
        </w:tc>
      </w:tr>
      <w:tr w:rsidR="008E20EF" w:rsidRPr="008E20EF"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kern w:val="0"/>
                <w:sz w:val="24"/>
              </w:rPr>
            </w:pPr>
            <w:r w:rsidRPr="00343800">
              <w:rPr>
                <w:rFonts w:ascii="宋体" w:hAnsi="宋体" w:cs="宋体" w:hint="eastAsia"/>
                <w:b/>
                <w:kern w:val="0"/>
                <w:sz w:val="24"/>
              </w:rPr>
              <w:t>28</w:t>
            </w:r>
          </w:p>
        </w:tc>
        <w:tc>
          <w:tcPr>
            <w:tcW w:w="732"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88</w:t>
            </w:r>
          </w:p>
        </w:tc>
        <w:tc>
          <w:tcPr>
            <w:tcW w:w="634"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88</w:t>
            </w:r>
          </w:p>
        </w:tc>
        <w:tc>
          <w:tcPr>
            <w:tcW w:w="1016" w:type="dxa"/>
            <w:gridSpan w:val="3"/>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48</w:t>
            </w:r>
          </w:p>
        </w:tc>
        <w:tc>
          <w:tcPr>
            <w:tcW w:w="493"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67</w:t>
            </w:r>
          </w:p>
        </w:tc>
        <w:tc>
          <w:tcPr>
            <w:tcW w:w="647"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2</w:t>
            </w:r>
          </w:p>
        </w:tc>
        <w:tc>
          <w:tcPr>
            <w:tcW w:w="795"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150</w:t>
            </w:r>
          </w:p>
        </w:tc>
        <w:tc>
          <w:tcPr>
            <w:tcW w:w="810"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150</w:t>
            </w:r>
          </w:p>
        </w:tc>
        <w:tc>
          <w:tcPr>
            <w:tcW w:w="934"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700</w:t>
            </w:r>
          </w:p>
        </w:tc>
        <w:tc>
          <w:tcPr>
            <w:tcW w:w="934"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1500</w:t>
            </w:r>
          </w:p>
        </w:tc>
        <w:tc>
          <w:tcPr>
            <w:tcW w:w="597"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720</w:t>
            </w:r>
          </w:p>
        </w:tc>
        <w:tc>
          <w:tcPr>
            <w:tcW w:w="913"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5</w:t>
            </w:r>
          </w:p>
        </w:tc>
        <w:tc>
          <w:tcPr>
            <w:tcW w:w="858"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15</w:t>
            </w:r>
          </w:p>
        </w:tc>
      </w:tr>
      <w:tr w:rsidR="008E20EF" w:rsidRPr="008E20EF"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kern w:val="0"/>
                <w:sz w:val="24"/>
              </w:rPr>
            </w:pPr>
            <w:r w:rsidRPr="00343800">
              <w:rPr>
                <w:rFonts w:ascii="宋体" w:hAnsi="宋体" w:cs="宋体" w:hint="eastAsia"/>
                <w:b/>
                <w:kern w:val="0"/>
                <w:sz w:val="24"/>
              </w:rPr>
              <w:t>29</w:t>
            </w:r>
          </w:p>
        </w:tc>
        <w:tc>
          <w:tcPr>
            <w:tcW w:w="732"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87</w:t>
            </w:r>
          </w:p>
        </w:tc>
        <w:tc>
          <w:tcPr>
            <w:tcW w:w="634"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72</w:t>
            </w:r>
          </w:p>
        </w:tc>
        <w:tc>
          <w:tcPr>
            <w:tcW w:w="1016" w:type="dxa"/>
            <w:gridSpan w:val="3"/>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42</w:t>
            </w:r>
          </w:p>
        </w:tc>
        <w:tc>
          <w:tcPr>
            <w:tcW w:w="493"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72</w:t>
            </w:r>
          </w:p>
        </w:tc>
        <w:tc>
          <w:tcPr>
            <w:tcW w:w="647"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2</w:t>
            </w:r>
          </w:p>
        </w:tc>
        <w:tc>
          <w:tcPr>
            <w:tcW w:w="795"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180</w:t>
            </w:r>
          </w:p>
        </w:tc>
        <w:tc>
          <w:tcPr>
            <w:tcW w:w="810"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200</w:t>
            </w:r>
          </w:p>
        </w:tc>
        <w:tc>
          <w:tcPr>
            <w:tcW w:w="934"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1000</w:t>
            </w:r>
          </w:p>
        </w:tc>
        <w:tc>
          <w:tcPr>
            <w:tcW w:w="934"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1600</w:t>
            </w:r>
          </w:p>
        </w:tc>
        <w:tc>
          <w:tcPr>
            <w:tcW w:w="597"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700</w:t>
            </w:r>
          </w:p>
        </w:tc>
        <w:tc>
          <w:tcPr>
            <w:tcW w:w="913"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3</w:t>
            </w:r>
          </w:p>
        </w:tc>
        <w:tc>
          <w:tcPr>
            <w:tcW w:w="858"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32</w:t>
            </w:r>
          </w:p>
        </w:tc>
      </w:tr>
      <w:tr w:rsidR="008E20EF" w:rsidRPr="008E20EF" w:rsidTr="004708AE">
        <w:trPr>
          <w:trHeight w:val="312"/>
        </w:trPr>
        <w:tc>
          <w:tcPr>
            <w:tcW w:w="567" w:type="dxa"/>
            <w:tcBorders>
              <w:top w:val="nil"/>
              <w:left w:val="nil"/>
              <w:bottom w:val="nil"/>
              <w:right w:val="nil"/>
            </w:tcBorders>
            <w:shd w:val="clear" w:color="auto" w:fill="auto"/>
            <w:noWrap/>
            <w:vAlign w:val="center"/>
            <w:hideMark/>
          </w:tcPr>
          <w:p w:rsidR="004708AE" w:rsidRPr="00343800" w:rsidRDefault="004708AE" w:rsidP="004708AE">
            <w:pPr>
              <w:widowControl/>
              <w:jc w:val="center"/>
              <w:rPr>
                <w:rFonts w:ascii="宋体" w:hAnsi="宋体" w:cs="宋体"/>
                <w:b/>
                <w:kern w:val="0"/>
                <w:sz w:val="24"/>
              </w:rPr>
            </w:pPr>
            <w:r w:rsidRPr="00343800">
              <w:rPr>
                <w:rFonts w:ascii="宋体" w:hAnsi="宋体" w:cs="宋体" w:hint="eastAsia"/>
                <w:b/>
                <w:kern w:val="0"/>
                <w:sz w:val="24"/>
              </w:rPr>
              <w:t>30</w:t>
            </w:r>
          </w:p>
        </w:tc>
        <w:tc>
          <w:tcPr>
            <w:tcW w:w="732"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92</w:t>
            </w:r>
          </w:p>
        </w:tc>
        <w:tc>
          <w:tcPr>
            <w:tcW w:w="634"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73</w:t>
            </w:r>
          </w:p>
        </w:tc>
        <w:tc>
          <w:tcPr>
            <w:tcW w:w="1016" w:type="dxa"/>
            <w:gridSpan w:val="3"/>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40</w:t>
            </w:r>
          </w:p>
        </w:tc>
        <w:tc>
          <w:tcPr>
            <w:tcW w:w="493"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78</w:t>
            </w:r>
          </w:p>
        </w:tc>
        <w:tc>
          <w:tcPr>
            <w:tcW w:w="647"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2</w:t>
            </w:r>
          </w:p>
        </w:tc>
        <w:tc>
          <w:tcPr>
            <w:tcW w:w="795"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150</w:t>
            </w:r>
          </w:p>
        </w:tc>
        <w:tc>
          <w:tcPr>
            <w:tcW w:w="810"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10</w:t>
            </w:r>
          </w:p>
        </w:tc>
        <w:tc>
          <w:tcPr>
            <w:tcW w:w="934"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1000</w:t>
            </w:r>
          </w:p>
        </w:tc>
        <w:tc>
          <w:tcPr>
            <w:tcW w:w="934"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1200</w:t>
            </w:r>
          </w:p>
        </w:tc>
        <w:tc>
          <w:tcPr>
            <w:tcW w:w="597"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320</w:t>
            </w:r>
          </w:p>
        </w:tc>
        <w:tc>
          <w:tcPr>
            <w:tcW w:w="913" w:type="dxa"/>
            <w:gridSpan w:val="2"/>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6</w:t>
            </w:r>
          </w:p>
        </w:tc>
        <w:tc>
          <w:tcPr>
            <w:tcW w:w="858" w:type="dxa"/>
            <w:tcBorders>
              <w:top w:val="nil"/>
              <w:left w:val="nil"/>
              <w:bottom w:val="nil"/>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37</w:t>
            </w:r>
          </w:p>
        </w:tc>
      </w:tr>
      <w:tr w:rsidR="008E20EF" w:rsidRPr="008E20EF" w:rsidTr="008E20EF">
        <w:trPr>
          <w:trHeight w:val="312"/>
        </w:trPr>
        <w:tc>
          <w:tcPr>
            <w:tcW w:w="567" w:type="dxa"/>
            <w:tcBorders>
              <w:top w:val="nil"/>
              <w:left w:val="nil"/>
              <w:bottom w:val="single" w:sz="12" w:space="0" w:color="auto"/>
              <w:right w:val="nil"/>
            </w:tcBorders>
            <w:shd w:val="clear" w:color="auto" w:fill="auto"/>
            <w:noWrap/>
            <w:vAlign w:val="center"/>
            <w:hideMark/>
          </w:tcPr>
          <w:p w:rsidR="004708AE" w:rsidRPr="00343800" w:rsidRDefault="004708AE" w:rsidP="004708AE">
            <w:pPr>
              <w:widowControl/>
              <w:jc w:val="center"/>
              <w:rPr>
                <w:rFonts w:ascii="宋体" w:hAnsi="宋体" w:cs="宋体"/>
                <w:b/>
                <w:kern w:val="0"/>
                <w:sz w:val="24"/>
              </w:rPr>
            </w:pPr>
            <w:r w:rsidRPr="00343800">
              <w:rPr>
                <w:rFonts w:ascii="宋体" w:hAnsi="宋体" w:cs="宋体" w:hint="eastAsia"/>
                <w:b/>
                <w:kern w:val="0"/>
                <w:sz w:val="24"/>
              </w:rPr>
              <w:t>31</w:t>
            </w:r>
          </w:p>
        </w:tc>
        <w:tc>
          <w:tcPr>
            <w:tcW w:w="732" w:type="dxa"/>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105</w:t>
            </w:r>
          </w:p>
        </w:tc>
        <w:tc>
          <w:tcPr>
            <w:tcW w:w="634" w:type="dxa"/>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75</w:t>
            </w:r>
          </w:p>
        </w:tc>
        <w:tc>
          <w:tcPr>
            <w:tcW w:w="1016" w:type="dxa"/>
            <w:gridSpan w:val="3"/>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39</w:t>
            </w:r>
          </w:p>
        </w:tc>
        <w:tc>
          <w:tcPr>
            <w:tcW w:w="493"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79</w:t>
            </w:r>
          </w:p>
        </w:tc>
        <w:tc>
          <w:tcPr>
            <w:tcW w:w="647"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2</w:t>
            </w:r>
          </w:p>
        </w:tc>
        <w:tc>
          <w:tcPr>
            <w:tcW w:w="795"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120</w:t>
            </w:r>
          </w:p>
        </w:tc>
        <w:tc>
          <w:tcPr>
            <w:tcW w:w="810"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5</w:t>
            </w:r>
          </w:p>
        </w:tc>
        <w:tc>
          <w:tcPr>
            <w:tcW w:w="934"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1000</w:t>
            </w:r>
          </w:p>
        </w:tc>
        <w:tc>
          <w:tcPr>
            <w:tcW w:w="934"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1000</w:t>
            </w:r>
          </w:p>
        </w:tc>
        <w:tc>
          <w:tcPr>
            <w:tcW w:w="597" w:type="dxa"/>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350</w:t>
            </w:r>
          </w:p>
        </w:tc>
        <w:tc>
          <w:tcPr>
            <w:tcW w:w="913" w:type="dxa"/>
            <w:gridSpan w:val="2"/>
            <w:tcBorders>
              <w:top w:val="nil"/>
              <w:left w:val="nil"/>
              <w:bottom w:val="single" w:sz="12" w:space="0" w:color="auto"/>
              <w:right w:val="nil"/>
            </w:tcBorders>
            <w:shd w:val="clear" w:color="auto" w:fill="auto"/>
            <w:noWrap/>
            <w:vAlign w:val="center"/>
            <w:hideMark/>
          </w:tcPr>
          <w:p w:rsidR="004708AE" w:rsidRPr="008E20EF" w:rsidRDefault="004708AE" w:rsidP="004708AE">
            <w:pPr>
              <w:widowControl/>
              <w:jc w:val="center"/>
              <w:rPr>
                <w:rFonts w:ascii="宋体" w:hAnsi="宋体" w:cs="宋体"/>
                <w:kern w:val="0"/>
                <w:sz w:val="24"/>
              </w:rPr>
            </w:pPr>
            <w:r w:rsidRPr="008E20EF">
              <w:rPr>
                <w:rFonts w:ascii="宋体" w:hAnsi="宋体" w:cs="宋体" w:hint="eastAsia"/>
                <w:kern w:val="0"/>
                <w:sz w:val="24"/>
              </w:rPr>
              <w:t>6</w:t>
            </w:r>
          </w:p>
        </w:tc>
        <w:tc>
          <w:tcPr>
            <w:tcW w:w="858" w:type="dxa"/>
            <w:tcBorders>
              <w:top w:val="nil"/>
              <w:left w:val="nil"/>
              <w:bottom w:val="single" w:sz="12" w:space="0" w:color="auto"/>
              <w:right w:val="nil"/>
            </w:tcBorders>
            <w:shd w:val="clear" w:color="auto" w:fill="auto"/>
            <w:noWrap/>
            <w:vAlign w:val="center"/>
            <w:hideMark/>
          </w:tcPr>
          <w:p w:rsidR="004708AE" w:rsidRPr="008E20EF" w:rsidRDefault="004708AE" w:rsidP="002E49B5">
            <w:pPr>
              <w:keepNext/>
              <w:widowControl/>
              <w:jc w:val="center"/>
              <w:rPr>
                <w:rFonts w:ascii="宋体" w:hAnsi="宋体" w:cs="宋体"/>
                <w:kern w:val="0"/>
                <w:sz w:val="24"/>
              </w:rPr>
            </w:pPr>
            <w:r w:rsidRPr="008E20EF">
              <w:rPr>
                <w:rFonts w:ascii="宋体" w:hAnsi="宋体" w:cs="宋体" w:hint="eastAsia"/>
                <w:kern w:val="0"/>
                <w:sz w:val="24"/>
              </w:rPr>
              <w:t>25</w:t>
            </w:r>
          </w:p>
        </w:tc>
      </w:tr>
    </w:tbl>
    <w:p w:rsidR="002E49B5" w:rsidRDefault="002E49B5">
      <w:pPr>
        <w:pStyle w:val="ac"/>
      </w:pPr>
    </w:p>
    <w:p w:rsidR="00E9532F" w:rsidRPr="00E9532F" w:rsidRDefault="00E9532F" w:rsidP="00E9532F">
      <w:pPr>
        <w:widowControl/>
        <w:kinsoku w:val="0"/>
        <w:autoSpaceDE w:val="0"/>
        <w:autoSpaceDN w:val="0"/>
        <w:adjustRightInd w:val="0"/>
        <w:snapToGrid w:val="0"/>
        <w:spacing w:line="14" w:lineRule="auto"/>
        <w:jc w:val="left"/>
        <w:textAlignment w:val="baseline"/>
        <w:rPr>
          <w:rFonts w:ascii="Arial" w:eastAsia="Arial" w:hAnsi="Arial" w:cs="Arial"/>
          <w:snapToGrid w:val="0"/>
          <w:color w:val="000000"/>
          <w:kern w:val="0"/>
          <w:sz w:val="2"/>
          <w:szCs w:val="21"/>
        </w:rPr>
      </w:pPr>
      <w:r w:rsidRPr="00E9532F">
        <w:rPr>
          <w:rFonts w:ascii="Arial" w:eastAsia="Arial" w:hAnsi="Arial" w:cs="Arial"/>
          <w:snapToGrid w:val="0"/>
          <w:color w:val="000000"/>
          <w:kern w:val="0"/>
          <w:sz w:val="2"/>
          <w:szCs w:val="2"/>
        </w:rPr>
        <w:br w:type="column"/>
      </w:r>
    </w:p>
    <w:p w:rsidR="00EA45F3" w:rsidRPr="00EA45F3" w:rsidRDefault="00EA45F3" w:rsidP="00EA45F3">
      <w:pPr>
        <w:pStyle w:val="ac"/>
        <w:keepNext/>
        <w:jc w:val="center"/>
        <w:rPr>
          <w:rFonts w:ascii="宋体" w:eastAsia="宋体" w:hAnsi="宋体"/>
          <w:b/>
          <w:sz w:val="28"/>
          <w:szCs w:val="28"/>
        </w:rPr>
      </w:pPr>
      <w:r w:rsidRPr="00EA45F3">
        <w:rPr>
          <w:rFonts w:ascii="宋体" w:eastAsia="宋体" w:hAnsi="宋体" w:hint="eastAsia"/>
          <w:b/>
          <w:sz w:val="28"/>
          <w:szCs w:val="28"/>
        </w:rPr>
        <w:t>表1-3 患者镇静</w:t>
      </w:r>
      <w:r w:rsidR="008E20EF">
        <w:rPr>
          <w:rFonts w:ascii="宋体" w:eastAsia="宋体" w:hAnsi="宋体" w:hint="eastAsia"/>
          <w:b/>
          <w:sz w:val="28"/>
          <w:szCs w:val="28"/>
        </w:rPr>
        <w:t>及复苏</w:t>
      </w:r>
      <w:r w:rsidRPr="00EA45F3">
        <w:rPr>
          <w:rFonts w:ascii="宋体" w:eastAsia="宋体" w:hAnsi="宋体" w:hint="eastAsia"/>
          <w:b/>
          <w:sz w:val="28"/>
          <w:szCs w:val="28"/>
        </w:rPr>
        <w:t>情况</w:t>
      </w:r>
    </w:p>
    <w:tbl>
      <w:tblPr>
        <w:tblW w:w="5000" w:type="pct"/>
        <w:tblLook w:val="04A0" w:firstRow="1" w:lastRow="0" w:firstColumn="1" w:lastColumn="0" w:noHBand="0" w:noVBand="1"/>
      </w:tblPr>
      <w:tblGrid>
        <w:gridCol w:w="621"/>
        <w:gridCol w:w="1148"/>
        <w:gridCol w:w="1024"/>
        <w:gridCol w:w="1273"/>
        <w:gridCol w:w="1148"/>
        <w:gridCol w:w="1024"/>
        <w:gridCol w:w="1023"/>
        <w:gridCol w:w="1086"/>
        <w:gridCol w:w="1583"/>
      </w:tblGrid>
      <w:tr w:rsidR="00802EE3" w:rsidRPr="00802EE3" w:rsidTr="00EA45F3">
        <w:trPr>
          <w:trHeight w:val="327"/>
        </w:trPr>
        <w:tc>
          <w:tcPr>
            <w:tcW w:w="313"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患者ID</w:t>
            </w:r>
          </w:p>
        </w:tc>
        <w:tc>
          <w:tcPr>
            <w:tcW w:w="578"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镇静前RASS评分</w:t>
            </w:r>
          </w:p>
        </w:tc>
        <w:tc>
          <w:tcPr>
            <w:tcW w:w="516"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镇静前EA评分</w:t>
            </w:r>
          </w:p>
        </w:tc>
        <w:tc>
          <w:tcPr>
            <w:tcW w:w="641"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给药剂量（mg/kg）</w:t>
            </w:r>
          </w:p>
        </w:tc>
        <w:tc>
          <w:tcPr>
            <w:tcW w:w="578"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proofErr w:type="gramStart"/>
            <w:r w:rsidRPr="00802EE3">
              <w:rPr>
                <w:rFonts w:ascii="宋体" w:hAnsi="宋体" w:cs="宋体" w:hint="eastAsia"/>
                <w:b/>
                <w:bCs/>
                <w:color w:val="000000"/>
                <w:kern w:val="0"/>
                <w:sz w:val="24"/>
              </w:rPr>
              <w:t>镇静后</w:t>
            </w:r>
            <w:proofErr w:type="gramEnd"/>
            <w:r w:rsidRPr="00802EE3">
              <w:rPr>
                <w:rFonts w:ascii="宋体" w:hAnsi="宋体" w:cs="宋体" w:hint="eastAsia"/>
                <w:b/>
                <w:bCs/>
                <w:color w:val="000000"/>
                <w:kern w:val="0"/>
                <w:sz w:val="24"/>
              </w:rPr>
              <w:t>RASS评分</w:t>
            </w:r>
          </w:p>
        </w:tc>
        <w:tc>
          <w:tcPr>
            <w:tcW w:w="516"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proofErr w:type="gramStart"/>
            <w:r w:rsidRPr="00802EE3">
              <w:rPr>
                <w:rFonts w:ascii="宋体" w:hAnsi="宋体" w:cs="宋体" w:hint="eastAsia"/>
                <w:b/>
                <w:bCs/>
                <w:color w:val="000000"/>
                <w:kern w:val="0"/>
                <w:sz w:val="24"/>
              </w:rPr>
              <w:t>镇静后</w:t>
            </w:r>
            <w:proofErr w:type="gramEnd"/>
            <w:r w:rsidRPr="00802EE3">
              <w:rPr>
                <w:rFonts w:ascii="宋体" w:hAnsi="宋体" w:cs="宋体" w:hint="eastAsia"/>
                <w:b/>
                <w:bCs/>
                <w:color w:val="000000"/>
                <w:kern w:val="0"/>
                <w:sz w:val="24"/>
              </w:rPr>
              <w:t>EA评分</w:t>
            </w:r>
          </w:p>
        </w:tc>
        <w:tc>
          <w:tcPr>
            <w:tcW w:w="515"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起效时间（s）</w:t>
            </w:r>
          </w:p>
        </w:tc>
        <w:tc>
          <w:tcPr>
            <w:tcW w:w="547"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拔管时间（min)</w:t>
            </w:r>
          </w:p>
        </w:tc>
        <w:tc>
          <w:tcPr>
            <w:tcW w:w="797" w:type="pct"/>
            <w:tcBorders>
              <w:top w:val="single" w:sz="12" w:space="0" w:color="000000"/>
              <w:left w:val="nil"/>
              <w:bottom w:val="single" w:sz="4" w:space="0" w:color="000000"/>
              <w:right w:val="nil"/>
            </w:tcBorders>
            <w:shd w:val="clear" w:color="auto" w:fill="auto"/>
            <w:noWrap/>
            <w:vAlign w:val="center"/>
            <w:hideMark/>
          </w:tcPr>
          <w:p w:rsidR="00802EE3" w:rsidRPr="00802EE3" w:rsidRDefault="00802EE3" w:rsidP="00EA45F3">
            <w:pPr>
              <w:widowControl/>
              <w:jc w:val="center"/>
              <w:rPr>
                <w:rFonts w:ascii="宋体" w:hAnsi="宋体" w:cs="宋体"/>
                <w:b/>
                <w:bCs/>
                <w:color w:val="000000"/>
                <w:kern w:val="0"/>
                <w:sz w:val="24"/>
              </w:rPr>
            </w:pPr>
            <w:r w:rsidRPr="00802EE3">
              <w:rPr>
                <w:rFonts w:ascii="宋体" w:hAnsi="宋体" w:cs="宋体" w:hint="eastAsia"/>
                <w:b/>
                <w:bCs/>
                <w:color w:val="000000"/>
                <w:kern w:val="0"/>
                <w:sz w:val="24"/>
              </w:rPr>
              <w:t>滞留PACU室时间（min）</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0.08</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14</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0.07</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23</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20</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46</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3</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24</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52</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3</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26</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18</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16</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72</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3</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22</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62</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7</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24</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26</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56</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8</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27</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54</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9</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19</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58</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10</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0.07</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27</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11</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3</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10</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27</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16</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50</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12</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26</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14</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62</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13</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22</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43</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0.02</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22</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23</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24</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808080" w:themeColor="background1" w:themeShade="80"/>
                <w:kern w:val="0"/>
                <w:sz w:val="24"/>
              </w:rPr>
            </w:pPr>
            <w:r w:rsidRPr="00343800">
              <w:rPr>
                <w:rFonts w:ascii="宋体" w:hAnsi="宋体" w:cs="宋体" w:hint="eastAsia"/>
                <w:b/>
                <w:color w:val="808080" w:themeColor="background1" w:themeShade="80"/>
                <w:kern w:val="0"/>
                <w:sz w:val="24"/>
              </w:rPr>
              <w:t>16</w:t>
            </w:r>
          </w:p>
        </w:tc>
        <w:tc>
          <w:tcPr>
            <w:tcW w:w="578"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3</w:t>
            </w:r>
          </w:p>
        </w:tc>
        <w:tc>
          <w:tcPr>
            <w:tcW w:w="516"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5</w:t>
            </w:r>
          </w:p>
        </w:tc>
        <w:tc>
          <w:tcPr>
            <w:tcW w:w="641"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0.03</w:t>
            </w:r>
          </w:p>
        </w:tc>
        <w:tc>
          <w:tcPr>
            <w:tcW w:w="578"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2</w:t>
            </w:r>
          </w:p>
        </w:tc>
        <w:tc>
          <w:tcPr>
            <w:tcW w:w="516"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6</w:t>
            </w:r>
          </w:p>
        </w:tc>
        <w:tc>
          <w:tcPr>
            <w:tcW w:w="515"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25</w:t>
            </w:r>
          </w:p>
        </w:tc>
        <w:tc>
          <w:tcPr>
            <w:tcW w:w="547"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23</w:t>
            </w:r>
          </w:p>
        </w:tc>
        <w:tc>
          <w:tcPr>
            <w:tcW w:w="797" w:type="pct"/>
            <w:tcBorders>
              <w:top w:val="nil"/>
              <w:left w:val="nil"/>
              <w:bottom w:val="nil"/>
              <w:right w:val="nil"/>
            </w:tcBorders>
            <w:shd w:val="clear" w:color="auto" w:fill="auto"/>
            <w:noWrap/>
            <w:vAlign w:val="center"/>
            <w:hideMark/>
          </w:tcPr>
          <w:p w:rsidR="00802EE3" w:rsidRPr="008E20EF" w:rsidRDefault="00802EE3" w:rsidP="00EA45F3">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50</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17</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22</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60</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18</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24</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21</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60</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19</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26</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20</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27</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23</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21</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25</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24</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50</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22</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21</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16</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23</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22</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18</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9</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23</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18</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0.04</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6</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26</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20</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45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7</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0.05</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22</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50</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kern w:val="0"/>
                <w:sz w:val="24"/>
              </w:rPr>
            </w:pPr>
            <w:r w:rsidRPr="00343800">
              <w:rPr>
                <w:rFonts w:ascii="宋体" w:hAnsi="宋体" w:cs="宋体" w:hint="eastAsia"/>
                <w:b/>
                <w:color w:val="000000"/>
                <w:kern w:val="0"/>
                <w:sz w:val="24"/>
              </w:rPr>
              <w:t>27</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8</w:t>
            </w:r>
          </w:p>
        </w:tc>
        <w:tc>
          <w:tcPr>
            <w:tcW w:w="641"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0.06</w:t>
            </w:r>
          </w:p>
        </w:tc>
        <w:tc>
          <w:tcPr>
            <w:tcW w:w="578"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w:t>
            </w:r>
          </w:p>
        </w:tc>
        <w:tc>
          <w:tcPr>
            <w:tcW w:w="516"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1</w:t>
            </w:r>
          </w:p>
        </w:tc>
        <w:tc>
          <w:tcPr>
            <w:tcW w:w="515"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28</w:t>
            </w:r>
          </w:p>
        </w:tc>
        <w:tc>
          <w:tcPr>
            <w:tcW w:w="54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20</w:t>
            </w:r>
          </w:p>
        </w:tc>
        <w:tc>
          <w:tcPr>
            <w:tcW w:w="797" w:type="pct"/>
            <w:tcBorders>
              <w:top w:val="nil"/>
              <w:left w:val="nil"/>
              <w:bottom w:val="nil"/>
              <w:right w:val="nil"/>
            </w:tcBorders>
            <w:shd w:val="clear" w:color="auto" w:fill="auto"/>
            <w:noWrap/>
            <w:vAlign w:val="center"/>
            <w:hideMark/>
          </w:tcPr>
          <w:p w:rsidR="00802EE3" w:rsidRPr="00802EE3" w:rsidRDefault="00802EE3" w:rsidP="00EA45F3">
            <w:pPr>
              <w:widowControl/>
              <w:jc w:val="center"/>
              <w:rPr>
                <w:rFonts w:ascii="宋体" w:hAnsi="宋体" w:cs="宋体"/>
                <w:color w:val="000000"/>
                <w:kern w:val="0"/>
                <w:sz w:val="24"/>
              </w:rPr>
            </w:pPr>
            <w:r w:rsidRPr="00802EE3">
              <w:rPr>
                <w:rFonts w:ascii="宋体" w:hAnsi="宋体" w:cs="宋体" w:hint="eastAsia"/>
                <w:color w:val="000000"/>
                <w:kern w:val="0"/>
                <w:sz w:val="24"/>
              </w:rPr>
              <w:t>55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themeColor="text1"/>
                <w:kern w:val="0"/>
                <w:sz w:val="24"/>
              </w:rPr>
            </w:pPr>
            <w:r w:rsidRPr="00343800">
              <w:rPr>
                <w:rFonts w:ascii="宋体" w:hAnsi="宋体" w:cs="宋体" w:hint="eastAsia"/>
                <w:b/>
                <w:color w:val="000000" w:themeColor="text1"/>
                <w:kern w:val="0"/>
                <w:sz w:val="24"/>
              </w:rPr>
              <w:t>28</w:t>
            </w:r>
          </w:p>
        </w:tc>
        <w:tc>
          <w:tcPr>
            <w:tcW w:w="578"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w:t>
            </w:r>
          </w:p>
        </w:tc>
        <w:tc>
          <w:tcPr>
            <w:tcW w:w="516"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6</w:t>
            </w:r>
          </w:p>
        </w:tc>
        <w:tc>
          <w:tcPr>
            <w:tcW w:w="641"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0.05</w:t>
            </w:r>
          </w:p>
        </w:tc>
        <w:tc>
          <w:tcPr>
            <w:tcW w:w="578"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-5</w:t>
            </w:r>
          </w:p>
        </w:tc>
        <w:tc>
          <w:tcPr>
            <w:tcW w:w="516"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w:t>
            </w:r>
          </w:p>
        </w:tc>
        <w:tc>
          <w:tcPr>
            <w:tcW w:w="515"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27</w:t>
            </w:r>
          </w:p>
        </w:tc>
        <w:tc>
          <w:tcPr>
            <w:tcW w:w="547"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25</w:t>
            </w:r>
          </w:p>
        </w:tc>
        <w:tc>
          <w:tcPr>
            <w:tcW w:w="797"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55</w:t>
            </w:r>
          </w:p>
        </w:tc>
      </w:tr>
      <w:tr w:rsidR="00802EE3" w:rsidRPr="00802EE3" w:rsidTr="00EA45F3">
        <w:trPr>
          <w:trHeight w:val="312"/>
        </w:trPr>
        <w:tc>
          <w:tcPr>
            <w:tcW w:w="313" w:type="pct"/>
            <w:tcBorders>
              <w:top w:val="nil"/>
              <w:left w:val="nil"/>
              <w:bottom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themeColor="text1"/>
                <w:kern w:val="0"/>
                <w:sz w:val="24"/>
              </w:rPr>
            </w:pPr>
            <w:r w:rsidRPr="00343800">
              <w:rPr>
                <w:rFonts w:ascii="宋体" w:hAnsi="宋体" w:cs="宋体" w:hint="eastAsia"/>
                <w:b/>
                <w:color w:val="000000" w:themeColor="text1"/>
                <w:kern w:val="0"/>
                <w:sz w:val="24"/>
              </w:rPr>
              <w:t>29</w:t>
            </w:r>
          </w:p>
        </w:tc>
        <w:tc>
          <w:tcPr>
            <w:tcW w:w="578"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w:t>
            </w:r>
          </w:p>
        </w:tc>
        <w:tc>
          <w:tcPr>
            <w:tcW w:w="516"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8</w:t>
            </w:r>
          </w:p>
        </w:tc>
        <w:tc>
          <w:tcPr>
            <w:tcW w:w="641"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0.06</w:t>
            </w:r>
          </w:p>
        </w:tc>
        <w:tc>
          <w:tcPr>
            <w:tcW w:w="578"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w:t>
            </w:r>
          </w:p>
        </w:tc>
        <w:tc>
          <w:tcPr>
            <w:tcW w:w="516"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5</w:t>
            </w:r>
          </w:p>
        </w:tc>
        <w:tc>
          <w:tcPr>
            <w:tcW w:w="515"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25</w:t>
            </w:r>
          </w:p>
        </w:tc>
        <w:tc>
          <w:tcPr>
            <w:tcW w:w="547"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24</w:t>
            </w:r>
          </w:p>
        </w:tc>
        <w:tc>
          <w:tcPr>
            <w:tcW w:w="797" w:type="pct"/>
            <w:tcBorders>
              <w:top w:val="nil"/>
              <w:left w:val="nil"/>
              <w:bottom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65</w:t>
            </w:r>
          </w:p>
        </w:tc>
      </w:tr>
      <w:tr w:rsidR="00802EE3" w:rsidRPr="00802EE3" w:rsidTr="008E20EF">
        <w:trPr>
          <w:trHeight w:val="312"/>
        </w:trPr>
        <w:tc>
          <w:tcPr>
            <w:tcW w:w="313" w:type="pct"/>
            <w:tcBorders>
              <w:top w:val="nil"/>
              <w:left w:val="nil"/>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themeColor="text1"/>
                <w:kern w:val="0"/>
                <w:sz w:val="24"/>
              </w:rPr>
            </w:pPr>
            <w:r w:rsidRPr="00343800">
              <w:rPr>
                <w:rFonts w:ascii="宋体" w:hAnsi="宋体" w:cs="宋体" w:hint="eastAsia"/>
                <w:b/>
                <w:color w:val="000000" w:themeColor="text1"/>
                <w:kern w:val="0"/>
                <w:sz w:val="24"/>
              </w:rPr>
              <w:t>30</w:t>
            </w:r>
          </w:p>
        </w:tc>
        <w:tc>
          <w:tcPr>
            <w:tcW w:w="578"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w:t>
            </w:r>
          </w:p>
        </w:tc>
        <w:tc>
          <w:tcPr>
            <w:tcW w:w="516"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7</w:t>
            </w:r>
          </w:p>
        </w:tc>
        <w:tc>
          <w:tcPr>
            <w:tcW w:w="641"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0.05</w:t>
            </w:r>
          </w:p>
        </w:tc>
        <w:tc>
          <w:tcPr>
            <w:tcW w:w="578"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-5</w:t>
            </w:r>
          </w:p>
        </w:tc>
        <w:tc>
          <w:tcPr>
            <w:tcW w:w="516"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1</w:t>
            </w:r>
          </w:p>
        </w:tc>
        <w:tc>
          <w:tcPr>
            <w:tcW w:w="515"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26</w:t>
            </w:r>
          </w:p>
        </w:tc>
        <w:tc>
          <w:tcPr>
            <w:tcW w:w="547"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26</w:t>
            </w:r>
          </w:p>
        </w:tc>
        <w:tc>
          <w:tcPr>
            <w:tcW w:w="797" w:type="pct"/>
            <w:tcBorders>
              <w:top w:val="nil"/>
              <w:left w:val="nil"/>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75</w:t>
            </w:r>
          </w:p>
        </w:tc>
      </w:tr>
      <w:tr w:rsidR="00802EE3" w:rsidRPr="00802EE3" w:rsidTr="008E20EF">
        <w:trPr>
          <w:trHeight w:val="312"/>
        </w:trPr>
        <w:tc>
          <w:tcPr>
            <w:tcW w:w="313" w:type="pct"/>
            <w:tcBorders>
              <w:top w:val="nil"/>
              <w:left w:val="nil"/>
              <w:bottom w:val="single" w:sz="12" w:space="0" w:color="auto"/>
              <w:right w:val="nil"/>
            </w:tcBorders>
            <w:shd w:val="clear" w:color="auto" w:fill="auto"/>
            <w:noWrap/>
            <w:vAlign w:val="center"/>
            <w:hideMark/>
          </w:tcPr>
          <w:p w:rsidR="00802EE3" w:rsidRPr="00343800" w:rsidRDefault="00802EE3" w:rsidP="00EA45F3">
            <w:pPr>
              <w:widowControl/>
              <w:jc w:val="center"/>
              <w:rPr>
                <w:rFonts w:ascii="宋体" w:hAnsi="宋体" w:cs="宋体"/>
                <w:b/>
                <w:color w:val="000000" w:themeColor="text1"/>
                <w:kern w:val="0"/>
                <w:sz w:val="24"/>
              </w:rPr>
            </w:pPr>
            <w:r w:rsidRPr="00343800">
              <w:rPr>
                <w:rFonts w:ascii="宋体" w:hAnsi="宋体" w:cs="宋体" w:hint="eastAsia"/>
                <w:b/>
                <w:color w:val="000000" w:themeColor="text1"/>
                <w:kern w:val="0"/>
                <w:sz w:val="24"/>
              </w:rPr>
              <w:t>31</w:t>
            </w:r>
          </w:p>
        </w:tc>
        <w:tc>
          <w:tcPr>
            <w:tcW w:w="578"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3</w:t>
            </w:r>
          </w:p>
        </w:tc>
        <w:tc>
          <w:tcPr>
            <w:tcW w:w="516"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7</w:t>
            </w:r>
          </w:p>
        </w:tc>
        <w:tc>
          <w:tcPr>
            <w:tcW w:w="641"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0.04</w:t>
            </w:r>
          </w:p>
        </w:tc>
        <w:tc>
          <w:tcPr>
            <w:tcW w:w="578"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3</w:t>
            </w:r>
          </w:p>
        </w:tc>
        <w:tc>
          <w:tcPr>
            <w:tcW w:w="516"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6</w:t>
            </w:r>
          </w:p>
        </w:tc>
        <w:tc>
          <w:tcPr>
            <w:tcW w:w="515"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24</w:t>
            </w:r>
          </w:p>
        </w:tc>
        <w:tc>
          <w:tcPr>
            <w:tcW w:w="547"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26</w:t>
            </w:r>
          </w:p>
        </w:tc>
        <w:tc>
          <w:tcPr>
            <w:tcW w:w="797" w:type="pct"/>
            <w:tcBorders>
              <w:top w:val="nil"/>
              <w:left w:val="nil"/>
              <w:bottom w:val="single" w:sz="12" w:space="0" w:color="auto"/>
              <w:right w:val="nil"/>
            </w:tcBorders>
            <w:shd w:val="clear" w:color="auto" w:fill="auto"/>
            <w:noWrap/>
            <w:vAlign w:val="center"/>
            <w:hideMark/>
          </w:tcPr>
          <w:p w:rsidR="00802EE3" w:rsidRPr="00BD1850" w:rsidRDefault="00802EE3" w:rsidP="00EA45F3">
            <w:pPr>
              <w:widowControl/>
              <w:jc w:val="center"/>
              <w:rPr>
                <w:rFonts w:ascii="宋体" w:hAnsi="宋体" w:cs="宋体"/>
                <w:color w:val="000000" w:themeColor="text1"/>
                <w:kern w:val="0"/>
                <w:sz w:val="24"/>
              </w:rPr>
            </w:pPr>
            <w:r w:rsidRPr="00BD1850">
              <w:rPr>
                <w:rFonts w:ascii="宋体" w:hAnsi="宋体" w:cs="宋体" w:hint="eastAsia"/>
                <w:color w:val="000000" w:themeColor="text1"/>
                <w:kern w:val="0"/>
                <w:sz w:val="24"/>
              </w:rPr>
              <w:t>85</w:t>
            </w:r>
          </w:p>
        </w:tc>
      </w:tr>
    </w:tbl>
    <w:p w:rsidR="00E32FD5" w:rsidRPr="008E20EF" w:rsidRDefault="00EA45F3" w:rsidP="008E20EF">
      <w:pPr>
        <w:widowControl/>
        <w:kinsoku w:val="0"/>
        <w:autoSpaceDE w:val="0"/>
        <w:autoSpaceDN w:val="0"/>
        <w:adjustRightInd w:val="0"/>
        <w:snapToGrid w:val="0"/>
        <w:spacing w:line="14" w:lineRule="auto"/>
        <w:jc w:val="left"/>
        <w:textAlignment w:val="baseline"/>
        <w:rPr>
          <w:rFonts w:ascii="Arial" w:eastAsiaTheme="minorEastAsia" w:hAnsi="Arial" w:cs="Arial"/>
          <w:snapToGrid w:val="0"/>
          <w:color w:val="000000"/>
          <w:kern w:val="0"/>
          <w:sz w:val="2"/>
          <w:szCs w:val="21"/>
        </w:rPr>
        <w:sectPr w:rsidR="00E32FD5" w:rsidRPr="008E20EF" w:rsidSect="00175B19">
          <w:type w:val="continuous"/>
          <w:pgSz w:w="11906" w:h="16839"/>
          <w:pgMar w:top="691" w:right="595" w:bottom="563" w:left="1381" w:header="0" w:footer="401" w:gutter="0"/>
          <w:cols w:space="100"/>
        </w:sectPr>
      </w:pPr>
      <w:r>
        <w:rPr>
          <w:rFonts w:ascii="Arial" w:eastAsiaTheme="minorEastAsia" w:hAnsi="Arial" w:cs="Arial"/>
          <w:noProof/>
          <w:sz w:val="2"/>
          <w:szCs w:val="21"/>
        </w:rPr>
        <mc:AlternateContent>
          <mc:Choice Requires="wps">
            <w:drawing>
              <wp:anchor distT="0" distB="0" distL="114300" distR="114300" simplePos="0" relativeHeight="251662336" behindDoc="0" locked="0" layoutInCell="1" allowOverlap="1" wp14:anchorId="02D21D96" wp14:editId="51C5C67A">
                <wp:simplePos x="0" y="0"/>
                <wp:positionH relativeFrom="margin">
                  <wp:align>left</wp:align>
                </wp:positionH>
                <wp:positionV relativeFrom="paragraph">
                  <wp:posOffset>10333</wp:posOffset>
                </wp:positionV>
                <wp:extent cx="8014335" cy="249382"/>
                <wp:effectExtent l="0" t="0" r="5715" b="0"/>
                <wp:wrapNone/>
                <wp:docPr id="3" name="文本框 3"/>
                <wp:cNvGraphicFramePr/>
                <a:graphic xmlns:a="http://schemas.openxmlformats.org/drawingml/2006/main">
                  <a:graphicData uri="http://schemas.microsoft.com/office/word/2010/wordprocessingShape">
                    <wps:wsp>
                      <wps:cNvSpPr txBox="1"/>
                      <wps:spPr>
                        <a:xfrm>
                          <a:off x="0" y="0"/>
                          <a:ext cx="8014335" cy="249382"/>
                        </a:xfrm>
                        <a:prstGeom prst="rect">
                          <a:avLst/>
                        </a:prstGeom>
                        <a:solidFill>
                          <a:sysClr val="window" lastClr="FFFFFF"/>
                        </a:solidFill>
                        <a:ln w="6350">
                          <a:noFill/>
                        </a:ln>
                      </wps:spPr>
                      <wps:txbx>
                        <w:txbxContent>
                          <w:p w:rsidR="00500ED0" w:rsidRDefault="00500ED0" w:rsidP="00EA45F3">
                            <w:r>
                              <w:rPr>
                                <w:rFonts w:hint="eastAsia"/>
                              </w:rPr>
                              <w:t>注</w:t>
                            </w:r>
                            <w:r>
                              <w:t>：</w:t>
                            </w:r>
                            <w:r>
                              <w:rPr>
                                <w:rFonts w:hint="eastAsia"/>
                              </w:rPr>
                              <w:t>患者</w:t>
                            </w:r>
                            <w:r>
                              <w:t>16</w:t>
                            </w:r>
                            <w:r>
                              <w:rPr>
                                <w:rFonts w:hint="eastAsia"/>
                              </w:rPr>
                              <w:t>因</w:t>
                            </w:r>
                            <w:r>
                              <w:t>在</w:t>
                            </w:r>
                            <w:r>
                              <w:rPr>
                                <w:rFonts w:hint="eastAsia"/>
                              </w:rPr>
                              <w:t>PACU</w:t>
                            </w:r>
                            <w:r>
                              <w:rPr>
                                <w:rFonts w:hint="eastAsia"/>
                              </w:rPr>
                              <w:t>室伤口</w:t>
                            </w:r>
                            <w:r>
                              <w:t>引流量大于</w:t>
                            </w:r>
                            <w:r>
                              <w:rPr>
                                <w:rFonts w:hint="eastAsia"/>
                              </w:rPr>
                              <w:t>50</w:t>
                            </w:r>
                            <w:r>
                              <w:t>ml</w:t>
                            </w:r>
                            <w:r>
                              <w:t>，</w:t>
                            </w:r>
                            <w:r>
                              <w:rPr>
                                <w:rFonts w:hint="eastAsia"/>
                              </w:rPr>
                              <w:t>存在</w:t>
                            </w:r>
                            <w:r>
                              <w:t>异常出血</w:t>
                            </w:r>
                            <w:r>
                              <w:rPr>
                                <w:rFonts w:hint="eastAsia"/>
                              </w:rPr>
                              <w:t>情况</w:t>
                            </w:r>
                            <w:r>
                              <w:t>，予剔除后续试验。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21D96" id="_x0000_t202" coordsize="21600,21600" o:spt="202" path="m,l,21600r21600,l21600,xe">
                <v:stroke joinstyle="miter"/>
                <v:path gradientshapeok="t" o:connecttype="rect"/>
              </v:shapetype>
              <v:shape id="文本框 3" o:spid="_x0000_s1026" type="#_x0000_t202" style="position:absolute;margin-left:0;margin-top:.8pt;width:631.05pt;height:19.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" fillcolor="window" stroked="f" strokeweight=".5pt">
                <v:textbox>
                  <w:txbxContent>
                    <w:p w:rsidR="00500ED0" w:rsidRDefault="00500ED0" w:rsidP="00EA45F3">
                      <w:r>
                        <w:rPr>
                          <w:rFonts w:hint="eastAsia"/>
                        </w:rPr>
                        <w:t>注</w:t>
                      </w:r>
                      <w:r>
                        <w:t>：</w:t>
                      </w:r>
                      <w:r>
                        <w:rPr>
                          <w:rFonts w:hint="eastAsia"/>
                        </w:rPr>
                        <w:t>患者</w:t>
                      </w:r>
                      <w:r>
                        <w:t>16</w:t>
                      </w:r>
                      <w:r>
                        <w:rPr>
                          <w:rFonts w:hint="eastAsia"/>
                        </w:rPr>
                        <w:t>因</w:t>
                      </w:r>
                      <w:r>
                        <w:t>在</w:t>
                      </w:r>
                      <w:r>
                        <w:rPr>
                          <w:rFonts w:hint="eastAsia"/>
                        </w:rPr>
                        <w:t>PACU</w:t>
                      </w:r>
                      <w:r>
                        <w:rPr>
                          <w:rFonts w:hint="eastAsia"/>
                        </w:rPr>
                        <w:t>室伤口</w:t>
                      </w:r>
                      <w:r>
                        <w:t>引流量大于</w:t>
                      </w:r>
                      <w:r>
                        <w:rPr>
                          <w:rFonts w:hint="eastAsia"/>
                        </w:rPr>
                        <w:t>50</w:t>
                      </w:r>
                      <w:r>
                        <w:t>ml</w:t>
                      </w:r>
                      <w:r>
                        <w:t>，</w:t>
                      </w:r>
                      <w:r>
                        <w:rPr>
                          <w:rFonts w:hint="eastAsia"/>
                        </w:rPr>
                        <w:t>存在</w:t>
                      </w:r>
                      <w:r>
                        <w:t>异常出血</w:t>
                      </w:r>
                      <w:r>
                        <w:rPr>
                          <w:rFonts w:hint="eastAsia"/>
                        </w:rPr>
                        <w:t>情况</w:t>
                      </w:r>
                      <w:r>
                        <w:t>，予剔除后续试验。</w:t>
                      </w:r>
                    </w:p>
                  </w:txbxContent>
                </v:textbox>
                <w10:wrap anchorx="margin"/>
              </v:shape>
            </w:pict>
          </mc:Fallback>
        </mc:AlternateContent>
      </w:r>
      <w:r w:rsidRPr="00E9532F">
        <w:rPr>
          <w:rFonts w:ascii="Arial" w:eastAsia="Arial" w:hAnsi="Arial" w:cs="Arial"/>
          <w:snapToGrid w:val="0"/>
          <w:color w:val="000000"/>
          <w:kern w:val="0"/>
          <w:sz w:val="2"/>
          <w:szCs w:val="2"/>
        </w:rPr>
        <w:t xml:space="preserve">  </w:t>
      </w:r>
    </w:p>
    <w:p w:rsidR="00EA45F3" w:rsidRPr="00EA45F3" w:rsidRDefault="00EA45F3" w:rsidP="008E20EF">
      <w:pPr>
        <w:pStyle w:val="ac"/>
        <w:keepNext/>
        <w:jc w:val="center"/>
        <w:rPr>
          <w:rFonts w:ascii="宋体" w:eastAsia="宋体" w:hAnsi="宋体"/>
          <w:b/>
          <w:sz w:val="28"/>
          <w:szCs w:val="28"/>
        </w:rPr>
      </w:pPr>
      <w:r w:rsidRPr="00EA45F3">
        <w:rPr>
          <w:rFonts w:ascii="宋体" w:eastAsia="宋体" w:hAnsi="宋体" w:hint="eastAsia"/>
          <w:b/>
          <w:sz w:val="28"/>
          <w:szCs w:val="28"/>
        </w:rPr>
        <w:lastRenderedPageBreak/>
        <w:t>表1-4 不同时间</w:t>
      </w:r>
      <w:proofErr w:type="gramStart"/>
      <w:r w:rsidRPr="00EA45F3">
        <w:rPr>
          <w:rFonts w:ascii="宋体" w:eastAsia="宋体" w:hAnsi="宋体" w:hint="eastAsia"/>
          <w:b/>
          <w:sz w:val="28"/>
          <w:szCs w:val="28"/>
        </w:rPr>
        <w:t>点生命</w:t>
      </w:r>
      <w:proofErr w:type="gramEnd"/>
      <w:r w:rsidRPr="00EA45F3">
        <w:rPr>
          <w:rFonts w:ascii="宋体" w:eastAsia="宋体" w:hAnsi="宋体" w:hint="eastAsia"/>
          <w:b/>
          <w:sz w:val="28"/>
          <w:szCs w:val="28"/>
        </w:rPr>
        <w:t>体征</w:t>
      </w:r>
    </w:p>
    <w:tbl>
      <w:tblPr>
        <w:tblW w:w="5000" w:type="pct"/>
        <w:tblLayout w:type="fixed"/>
        <w:tblLook w:val="04A0" w:firstRow="1" w:lastRow="0" w:firstColumn="1" w:lastColumn="0" w:noHBand="0" w:noVBand="1"/>
      </w:tblPr>
      <w:tblGrid>
        <w:gridCol w:w="567"/>
        <w:gridCol w:w="567"/>
        <w:gridCol w:w="627"/>
        <w:gridCol w:w="711"/>
        <w:gridCol w:w="711"/>
        <w:gridCol w:w="577"/>
        <w:gridCol w:w="711"/>
        <w:gridCol w:w="664"/>
        <w:gridCol w:w="664"/>
        <w:gridCol w:w="651"/>
        <w:gridCol w:w="786"/>
        <w:gridCol w:w="736"/>
        <w:gridCol w:w="736"/>
        <w:gridCol w:w="786"/>
        <w:gridCol w:w="736"/>
        <w:gridCol w:w="736"/>
        <w:gridCol w:w="639"/>
        <w:gridCol w:w="589"/>
        <w:gridCol w:w="589"/>
        <w:gridCol w:w="627"/>
        <w:gridCol w:w="761"/>
        <w:gridCol w:w="711"/>
        <w:gridCol w:w="704"/>
      </w:tblGrid>
      <w:tr w:rsidR="00E32FD5" w:rsidRPr="002E49B5" w:rsidTr="00E32FD5">
        <w:trPr>
          <w:trHeight w:val="327"/>
        </w:trPr>
        <w:tc>
          <w:tcPr>
            <w:tcW w:w="182" w:type="pct"/>
            <w:tcBorders>
              <w:top w:val="single" w:sz="12" w:space="0" w:color="000000"/>
              <w:left w:val="nil"/>
              <w:bottom w:val="single" w:sz="4" w:space="0" w:color="000000"/>
              <w:right w:val="nil"/>
            </w:tcBorders>
            <w:shd w:val="clear" w:color="auto" w:fill="auto"/>
            <w:noWrap/>
            <w:vAlign w:val="center"/>
            <w:hideMark/>
          </w:tcPr>
          <w:p w:rsidR="00E32FD5" w:rsidRPr="00343800" w:rsidRDefault="00E32FD5" w:rsidP="00E32FD5">
            <w:pPr>
              <w:widowControl/>
              <w:jc w:val="left"/>
              <w:rPr>
                <w:rFonts w:ascii="宋体" w:hAnsi="宋体" w:cs="宋体"/>
                <w:b/>
                <w:color w:val="000000"/>
                <w:kern w:val="0"/>
                <w:sz w:val="24"/>
              </w:rPr>
            </w:pPr>
            <w:r w:rsidRPr="00343800">
              <w:rPr>
                <w:rFonts w:ascii="宋体" w:hAnsi="宋体" w:cs="宋体" w:hint="eastAsia"/>
                <w:b/>
                <w:color w:val="000000"/>
                <w:kern w:val="0"/>
                <w:sz w:val="24"/>
              </w:rPr>
              <w:t>患者ID</w:t>
            </w:r>
          </w:p>
        </w:tc>
        <w:tc>
          <w:tcPr>
            <w:tcW w:w="182"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入PACU室时BIS值</w:t>
            </w:r>
          </w:p>
        </w:tc>
        <w:tc>
          <w:tcPr>
            <w:tcW w:w="201"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入PACU室时MAP（mmHg）</w:t>
            </w:r>
          </w:p>
        </w:tc>
        <w:tc>
          <w:tcPr>
            <w:tcW w:w="228"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入PACU室时HR（bpm）</w:t>
            </w:r>
          </w:p>
        </w:tc>
        <w:tc>
          <w:tcPr>
            <w:tcW w:w="228"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入PACU室时SpO2（%）</w:t>
            </w:r>
          </w:p>
        </w:tc>
        <w:tc>
          <w:tcPr>
            <w:tcW w:w="185"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发生EA时BIS值</w:t>
            </w:r>
          </w:p>
        </w:tc>
        <w:tc>
          <w:tcPr>
            <w:tcW w:w="228"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发生EA时MAP（mmHg）</w:t>
            </w:r>
          </w:p>
        </w:tc>
        <w:tc>
          <w:tcPr>
            <w:tcW w:w="213"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发生EA时HR（bpm）</w:t>
            </w:r>
          </w:p>
        </w:tc>
        <w:tc>
          <w:tcPr>
            <w:tcW w:w="213"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发生EA时SpO2（%）</w:t>
            </w:r>
          </w:p>
        </w:tc>
        <w:tc>
          <w:tcPr>
            <w:tcW w:w="209"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给药起效1minBIS值</w:t>
            </w:r>
          </w:p>
        </w:tc>
        <w:tc>
          <w:tcPr>
            <w:tcW w:w="252"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给药起效1minMAP（mmHg）</w:t>
            </w:r>
          </w:p>
        </w:tc>
        <w:tc>
          <w:tcPr>
            <w:tcW w:w="236"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给药起效1minHR（bpm）</w:t>
            </w:r>
          </w:p>
        </w:tc>
        <w:tc>
          <w:tcPr>
            <w:tcW w:w="236"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给药起效1minSpO2（%）</w:t>
            </w:r>
          </w:p>
        </w:tc>
        <w:tc>
          <w:tcPr>
            <w:tcW w:w="252"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给药起效5minMAP（mmHg）</w:t>
            </w:r>
          </w:p>
        </w:tc>
        <w:tc>
          <w:tcPr>
            <w:tcW w:w="236"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给药起效5minHR（bpm）</w:t>
            </w:r>
          </w:p>
        </w:tc>
        <w:tc>
          <w:tcPr>
            <w:tcW w:w="236"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给药起效5minSpO2（%）</w:t>
            </w:r>
          </w:p>
        </w:tc>
        <w:tc>
          <w:tcPr>
            <w:tcW w:w="205"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拔管时MAP（mmHg）</w:t>
            </w:r>
          </w:p>
        </w:tc>
        <w:tc>
          <w:tcPr>
            <w:tcW w:w="189"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拔管时HR（bpm）</w:t>
            </w:r>
          </w:p>
        </w:tc>
        <w:tc>
          <w:tcPr>
            <w:tcW w:w="189"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拔管时SpO2（%）</w:t>
            </w:r>
          </w:p>
        </w:tc>
        <w:tc>
          <w:tcPr>
            <w:tcW w:w="201"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出PACU室时BIS值</w:t>
            </w:r>
          </w:p>
        </w:tc>
        <w:tc>
          <w:tcPr>
            <w:tcW w:w="244"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出PACU室时MAP（mmHg）</w:t>
            </w:r>
          </w:p>
        </w:tc>
        <w:tc>
          <w:tcPr>
            <w:tcW w:w="228"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出PACU室时HR（bpm）</w:t>
            </w:r>
          </w:p>
        </w:tc>
        <w:tc>
          <w:tcPr>
            <w:tcW w:w="226" w:type="pct"/>
            <w:tcBorders>
              <w:top w:val="single" w:sz="12" w:space="0" w:color="000000"/>
              <w:left w:val="nil"/>
              <w:bottom w:val="single" w:sz="4" w:space="0" w:color="000000"/>
              <w:right w:val="nil"/>
            </w:tcBorders>
            <w:shd w:val="clear" w:color="auto" w:fill="auto"/>
            <w:noWrap/>
            <w:vAlign w:val="center"/>
            <w:hideMark/>
          </w:tcPr>
          <w:p w:rsidR="00E32FD5" w:rsidRPr="002E49B5" w:rsidRDefault="00E32FD5" w:rsidP="00E32FD5">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出PACU室时SpO2（%）</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113</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2</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103</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3</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114</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90</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62</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4</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105</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64</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5</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68</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119</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108</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6</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71</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113</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71</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91</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64</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7</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111</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8</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108</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9</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120</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71</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113</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10</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58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105</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11</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59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91</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62</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12</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71</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59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110</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65</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105</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71</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13</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111</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14</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118</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90</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102</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68</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E32FD5"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15</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116</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BD1850" w:rsidP="00E32FD5">
            <w:pPr>
              <w:widowControl/>
              <w:jc w:val="right"/>
              <w:rPr>
                <w:rFonts w:ascii="宋体" w:hAnsi="宋体" w:cs="宋体"/>
                <w:b/>
                <w:color w:val="000000"/>
                <w:kern w:val="0"/>
                <w:sz w:val="24"/>
              </w:rPr>
            </w:pPr>
            <w:r w:rsidRPr="00343800">
              <w:rPr>
                <w:rFonts w:ascii="宋体" w:hAnsi="宋体" w:cs="宋体"/>
                <w:b/>
                <w:color w:val="000000"/>
                <w:kern w:val="0"/>
                <w:sz w:val="24"/>
              </w:rPr>
              <w:t>17</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113</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109</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BD1850"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w:t>
            </w:r>
            <w:r w:rsidRPr="00343800">
              <w:rPr>
                <w:rFonts w:ascii="宋体" w:hAnsi="宋体" w:cs="宋体"/>
                <w:b/>
                <w:color w:val="000000"/>
                <w:kern w:val="0"/>
                <w:sz w:val="24"/>
              </w:rPr>
              <w:t>8</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87</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114</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93</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BD1850"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1</w:t>
            </w:r>
            <w:r w:rsidRPr="00343800">
              <w:rPr>
                <w:rFonts w:ascii="宋体" w:hAnsi="宋体" w:cs="宋体"/>
                <w:b/>
                <w:color w:val="000000"/>
                <w:kern w:val="0"/>
                <w:sz w:val="24"/>
              </w:rPr>
              <w:t>9</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57</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113</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109</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BD1850" w:rsidP="00E32FD5">
            <w:pPr>
              <w:widowControl/>
              <w:jc w:val="right"/>
              <w:rPr>
                <w:rFonts w:ascii="宋体" w:hAnsi="宋体" w:cs="宋体"/>
                <w:b/>
                <w:color w:val="000000"/>
                <w:kern w:val="0"/>
                <w:sz w:val="24"/>
              </w:rPr>
            </w:pPr>
            <w:r w:rsidRPr="00343800">
              <w:rPr>
                <w:rFonts w:ascii="宋体" w:hAnsi="宋体" w:cs="宋体"/>
                <w:b/>
                <w:color w:val="000000"/>
                <w:kern w:val="0"/>
                <w:sz w:val="24"/>
              </w:rPr>
              <w:t>20</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E32FD5" w:rsidRPr="00E32FD5" w:rsidRDefault="002E49B5" w:rsidP="00E32FD5">
            <w:pPr>
              <w:widowControl/>
              <w:jc w:val="right"/>
              <w:rPr>
                <w:rFonts w:ascii="宋体" w:hAnsi="宋体" w:cs="宋体"/>
                <w:color w:val="000000"/>
                <w:kern w:val="0"/>
                <w:sz w:val="24"/>
              </w:rPr>
            </w:pPr>
            <w:r>
              <w:rPr>
                <w:rFonts w:ascii="宋体" w:hAnsi="宋体" w:cs="宋体"/>
                <w:color w:val="000000"/>
                <w:kern w:val="0"/>
                <w:sz w:val="24"/>
              </w:rPr>
              <w:t>60</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59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28" w:type="pct"/>
            <w:tcBorders>
              <w:top w:val="nil"/>
              <w:left w:val="nil"/>
              <w:bottom w:val="nil"/>
              <w:right w:val="nil"/>
            </w:tcBorders>
            <w:shd w:val="clear" w:color="auto" w:fill="auto"/>
            <w:noWrap/>
            <w:vAlign w:val="center"/>
            <w:hideMark/>
          </w:tcPr>
          <w:p w:rsidR="00E32FD5" w:rsidRPr="00E32FD5" w:rsidRDefault="002E49B5" w:rsidP="00E32FD5">
            <w:pPr>
              <w:widowControl/>
              <w:jc w:val="right"/>
              <w:rPr>
                <w:rFonts w:ascii="宋体" w:hAnsi="宋体" w:cs="宋体"/>
                <w:color w:val="000000"/>
                <w:kern w:val="0"/>
                <w:sz w:val="24"/>
              </w:rPr>
            </w:pPr>
            <w:r>
              <w:rPr>
                <w:rFonts w:ascii="宋体" w:hAnsi="宋体" w:cs="宋体"/>
                <w:color w:val="000000"/>
                <w:kern w:val="0"/>
                <w:sz w:val="24"/>
              </w:rPr>
              <w:t>72</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102</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52" w:type="pct"/>
            <w:tcBorders>
              <w:top w:val="nil"/>
              <w:left w:val="nil"/>
              <w:bottom w:val="nil"/>
              <w:right w:val="nil"/>
            </w:tcBorders>
            <w:shd w:val="clear" w:color="auto" w:fill="auto"/>
            <w:noWrap/>
            <w:vAlign w:val="center"/>
            <w:hideMark/>
          </w:tcPr>
          <w:p w:rsidR="00E32FD5" w:rsidRPr="00E32FD5" w:rsidRDefault="002E49B5" w:rsidP="002E49B5">
            <w:pPr>
              <w:widowControl/>
              <w:jc w:val="right"/>
              <w:rPr>
                <w:rFonts w:ascii="宋体" w:hAnsi="宋体" w:cs="宋体"/>
                <w:color w:val="000000"/>
                <w:kern w:val="0"/>
                <w:sz w:val="24"/>
              </w:rPr>
            </w:pPr>
            <w:r>
              <w:rPr>
                <w:rFonts w:ascii="宋体" w:hAnsi="宋体" w:cs="宋体"/>
                <w:color w:val="000000"/>
                <w:kern w:val="0"/>
                <w:sz w:val="24"/>
              </w:rPr>
              <w:t>62</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96</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E32FD5" w:rsidRPr="00E32FD5" w:rsidTr="00E32FD5">
        <w:trPr>
          <w:trHeight w:val="312"/>
        </w:trPr>
        <w:tc>
          <w:tcPr>
            <w:tcW w:w="182" w:type="pct"/>
            <w:tcBorders>
              <w:top w:val="nil"/>
              <w:left w:val="nil"/>
              <w:bottom w:val="nil"/>
              <w:right w:val="nil"/>
            </w:tcBorders>
            <w:shd w:val="clear" w:color="auto" w:fill="auto"/>
            <w:noWrap/>
            <w:vAlign w:val="center"/>
            <w:hideMark/>
          </w:tcPr>
          <w:p w:rsidR="00E32FD5" w:rsidRPr="00343800" w:rsidRDefault="00BD1850"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1</w:t>
            </w:r>
          </w:p>
        </w:tc>
        <w:tc>
          <w:tcPr>
            <w:tcW w:w="18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18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13"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23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5"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115</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189"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1"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44"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28"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6" w:type="pct"/>
            <w:tcBorders>
              <w:top w:val="nil"/>
              <w:left w:val="nil"/>
              <w:bottom w:val="nil"/>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E32FD5" w:rsidRPr="00E32FD5" w:rsidTr="00C95622">
        <w:trPr>
          <w:trHeight w:val="312"/>
        </w:trPr>
        <w:tc>
          <w:tcPr>
            <w:tcW w:w="182" w:type="pct"/>
            <w:tcBorders>
              <w:top w:val="nil"/>
              <w:left w:val="nil"/>
              <w:bottom w:val="single" w:sz="12" w:space="0" w:color="auto"/>
              <w:right w:val="nil"/>
            </w:tcBorders>
            <w:shd w:val="clear" w:color="auto" w:fill="auto"/>
            <w:noWrap/>
            <w:vAlign w:val="center"/>
            <w:hideMark/>
          </w:tcPr>
          <w:p w:rsidR="00E32FD5" w:rsidRPr="00343800" w:rsidRDefault="00BD1850" w:rsidP="00E32FD5">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2</w:t>
            </w:r>
          </w:p>
        </w:tc>
        <w:tc>
          <w:tcPr>
            <w:tcW w:w="182"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01"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28"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28"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28"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113</w:t>
            </w:r>
          </w:p>
        </w:tc>
        <w:tc>
          <w:tcPr>
            <w:tcW w:w="213"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13"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9"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252"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36"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36"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36"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36"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114</w:t>
            </w:r>
          </w:p>
        </w:tc>
        <w:tc>
          <w:tcPr>
            <w:tcW w:w="189"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189"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44"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89</w:t>
            </w:r>
          </w:p>
        </w:tc>
        <w:tc>
          <w:tcPr>
            <w:tcW w:w="228"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64</w:t>
            </w:r>
          </w:p>
        </w:tc>
        <w:tc>
          <w:tcPr>
            <w:tcW w:w="226" w:type="pct"/>
            <w:tcBorders>
              <w:top w:val="nil"/>
              <w:left w:val="nil"/>
              <w:bottom w:val="single" w:sz="12" w:space="0" w:color="auto"/>
              <w:right w:val="nil"/>
            </w:tcBorders>
            <w:shd w:val="clear" w:color="auto" w:fill="auto"/>
            <w:noWrap/>
            <w:vAlign w:val="center"/>
            <w:hideMark/>
          </w:tcPr>
          <w:p w:rsidR="00E32FD5" w:rsidRPr="00E32FD5" w:rsidRDefault="00E32FD5" w:rsidP="00E32FD5">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C95622" w:rsidRPr="00E32FD5" w:rsidTr="00C95622">
        <w:trPr>
          <w:trHeight w:val="312"/>
        </w:trPr>
        <w:tc>
          <w:tcPr>
            <w:tcW w:w="182" w:type="pct"/>
            <w:tcBorders>
              <w:top w:val="single" w:sz="12" w:space="0" w:color="auto"/>
              <w:left w:val="nil"/>
              <w:bottom w:val="single" w:sz="4" w:space="0" w:color="auto"/>
              <w:right w:val="nil"/>
            </w:tcBorders>
            <w:shd w:val="clear" w:color="auto" w:fill="auto"/>
            <w:noWrap/>
            <w:vAlign w:val="center"/>
          </w:tcPr>
          <w:p w:rsidR="00C95622" w:rsidRPr="00343800" w:rsidRDefault="00C95622" w:rsidP="00C95622">
            <w:pPr>
              <w:widowControl/>
              <w:jc w:val="left"/>
              <w:rPr>
                <w:rFonts w:ascii="宋体" w:hAnsi="宋体" w:cs="宋体"/>
                <w:b/>
                <w:color w:val="000000"/>
                <w:kern w:val="0"/>
                <w:sz w:val="24"/>
              </w:rPr>
            </w:pPr>
            <w:r w:rsidRPr="00343800">
              <w:rPr>
                <w:rFonts w:ascii="宋体" w:hAnsi="宋体" w:cs="宋体" w:hint="eastAsia"/>
                <w:b/>
                <w:color w:val="000000"/>
                <w:kern w:val="0"/>
                <w:sz w:val="24"/>
              </w:rPr>
              <w:lastRenderedPageBreak/>
              <w:t>患者ID</w:t>
            </w:r>
          </w:p>
        </w:tc>
        <w:tc>
          <w:tcPr>
            <w:tcW w:w="182"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入PACU室时BIS值</w:t>
            </w:r>
          </w:p>
        </w:tc>
        <w:tc>
          <w:tcPr>
            <w:tcW w:w="201"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入PACU室时MAP（mmHg）</w:t>
            </w:r>
          </w:p>
        </w:tc>
        <w:tc>
          <w:tcPr>
            <w:tcW w:w="228"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入PACU室时HR（bpm）</w:t>
            </w:r>
          </w:p>
        </w:tc>
        <w:tc>
          <w:tcPr>
            <w:tcW w:w="228"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入PACU室时SpO2（%）</w:t>
            </w:r>
          </w:p>
        </w:tc>
        <w:tc>
          <w:tcPr>
            <w:tcW w:w="185"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发生EA时BIS值</w:t>
            </w:r>
          </w:p>
        </w:tc>
        <w:tc>
          <w:tcPr>
            <w:tcW w:w="228"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发生EA时MAP（mmHg）</w:t>
            </w:r>
          </w:p>
        </w:tc>
        <w:tc>
          <w:tcPr>
            <w:tcW w:w="213"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发生EA时HR（bpm）</w:t>
            </w:r>
          </w:p>
        </w:tc>
        <w:tc>
          <w:tcPr>
            <w:tcW w:w="213"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发生EA时SpO2（%）</w:t>
            </w:r>
          </w:p>
        </w:tc>
        <w:tc>
          <w:tcPr>
            <w:tcW w:w="209"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给药起效1minBIS值</w:t>
            </w:r>
          </w:p>
        </w:tc>
        <w:tc>
          <w:tcPr>
            <w:tcW w:w="252"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给药起效1minMAP（mmHg）</w:t>
            </w:r>
          </w:p>
        </w:tc>
        <w:tc>
          <w:tcPr>
            <w:tcW w:w="236"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给药起效1minHR（bpm）</w:t>
            </w:r>
          </w:p>
        </w:tc>
        <w:tc>
          <w:tcPr>
            <w:tcW w:w="236"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给药起效1minSpO2（%）</w:t>
            </w:r>
          </w:p>
        </w:tc>
        <w:tc>
          <w:tcPr>
            <w:tcW w:w="252"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给药起效5minMAP（mmHg）</w:t>
            </w:r>
          </w:p>
        </w:tc>
        <w:tc>
          <w:tcPr>
            <w:tcW w:w="236"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给药起效5minHR（bpm）</w:t>
            </w:r>
          </w:p>
        </w:tc>
        <w:tc>
          <w:tcPr>
            <w:tcW w:w="236"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给药起效5minSpO2（%）</w:t>
            </w:r>
          </w:p>
        </w:tc>
        <w:tc>
          <w:tcPr>
            <w:tcW w:w="205"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拔管时MAP（mmHg）</w:t>
            </w:r>
          </w:p>
        </w:tc>
        <w:tc>
          <w:tcPr>
            <w:tcW w:w="189"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拔管时HR（bpm）</w:t>
            </w:r>
          </w:p>
        </w:tc>
        <w:tc>
          <w:tcPr>
            <w:tcW w:w="189"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拔管时SpO2（%）</w:t>
            </w:r>
          </w:p>
        </w:tc>
        <w:tc>
          <w:tcPr>
            <w:tcW w:w="201"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出PACU室时BIS值</w:t>
            </w:r>
          </w:p>
        </w:tc>
        <w:tc>
          <w:tcPr>
            <w:tcW w:w="244"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出PACU室时MAP（mmHg）</w:t>
            </w:r>
          </w:p>
        </w:tc>
        <w:tc>
          <w:tcPr>
            <w:tcW w:w="228"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出PACU室时HR（bpm）</w:t>
            </w:r>
          </w:p>
        </w:tc>
        <w:tc>
          <w:tcPr>
            <w:tcW w:w="226" w:type="pct"/>
            <w:tcBorders>
              <w:top w:val="single" w:sz="12" w:space="0" w:color="auto"/>
              <w:left w:val="nil"/>
              <w:bottom w:val="single" w:sz="4" w:space="0" w:color="auto"/>
              <w:right w:val="nil"/>
            </w:tcBorders>
            <w:shd w:val="clear" w:color="auto" w:fill="auto"/>
            <w:noWrap/>
            <w:vAlign w:val="center"/>
          </w:tcPr>
          <w:p w:rsidR="00C95622" w:rsidRPr="002E49B5" w:rsidRDefault="00C95622" w:rsidP="00C95622">
            <w:pPr>
              <w:widowControl/>
              <w:jc w:val="left"/>
              <w:rPr>
                <w:rFonts w:ascii="宋体" w:hAnsi="宋体" w:cs="宋体"/>
                <w:b/>
                <w:color w:val="000000"/>
                <w:kern w:val="0"/>
                <w:sz w:val="24"/>
              </w:rPr>
            </w:pPr>
            <w:r w:rsidRPr="002E49B5">
              <w:rPr>
                <w:rFonts w:ascii="宋体" w:hAnsi="宋体" w:cs="宋体" w:hint="eastAsia"/>
                <w:b/>
                <w:color w:val="000000"/>
                <w:kern w:val="0"/>
                <w:sz w:val="24"/>
              </w:rPr>
              <w:t>出PACU室时SpO2（%）</w:t>
            </w:r>
          </w:p>
        </w:tc>
      </w:tr>
      <w:tr w:rsidR="00C95622" w:rsidRPr="00E32FD5" w:rsidTr="00C95622">
        <w:trPr>
          <w:trHeight w:val="312"/>
        </w:trPr>
        <w:tc>
          <w:tcPr>
            <w:tcW w:w="182" w:type="pct"/>
            <w:tcBorders>
              <w:top w:val="single" w:sz="4" w:space="0" w:color="auto"/>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3</w:t>
            </w:r>
          </w:p>
        </w:tc>
        <w:tc>
          <w:tcPr>
            <w:tcW w:w="182"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01"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28"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60</w:t>
            </w:r>
          </w:p>
        </w:tc>
        <w:tc>
          <w:tcPr>
            <w:tcW w:w="228"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228"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13"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213"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252"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36"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236"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88</w:t>
            </w:r>
          </w:p>
        </w:tc>
        <w:tc>
          <w:tcPr>
            <w:tcW w:w="236"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36"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189"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77</w:t>
            </w:r>
          </w:p>
        </w:tc>
        <w:tc>
          <w:tcPr>
            <w:tcW w:w="189"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44"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28"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26" w:type="pct"/>
            <w:tcBorders>
              <w:top w:val="single" w:sz="4" w:space="0" w:color="auto"/>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r>
      <w:tr w:rsidR="00C95622" w:rsidRPr="00E32FD5" w:rsidTr="00E32FD5">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4</w:t>
            </w:r>
          </w:p>
        </w:tc>
        <w:tc>
          <w:tcPr>
            <w:tcW w:w="18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65</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118</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75</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106</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74</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44"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87</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2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C95622" w:rsidRPr="00E32FD5" w:rsidTr="00E32FD5">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5</w:t>
            </w:r>
          </w:p>
        </w:tc>
        <w:tc>
          <w:tcPr>
            <w:tcW w:w="18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58</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18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120</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0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111</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84</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44"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67</w:t>
            </w:r>
          </w:p>
        </w:tc>
        <w:tc>
          <w:tcPr>
            <w:tcW w:w="22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r>
      <w:tr w:rsidR="00C95622" w:rsidRPr="00E32FD5" w:rsidTr="00E32FD5">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6</w:t>
            </w:r>
          </w:p>
        </w:tc>
        <w:tc>
          <w:tcPr>
            <w:tcW w:w="18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70</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87</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101</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98</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93</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244"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2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r>
      <w:tr w:rsidR="00C95622" w:rsidRPr="00E32FD5" w:rsidTr="00E32FD5">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7</w:t>
            </w:r>
          </w:p>
        </w:tc>
        <w:tc>
          <w:tcPr>
            <w:tcW w:w="18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68</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57</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82</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107</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69</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104</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87</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97</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65</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107</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80</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79</w:t>
            </w:r>
          </w:p>
        </w:tc>
        <w:tc>
          <w:tcPr>
            <w:tcW w:w="244"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86</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66</w:t>
            </w:r>
          </w:p>
        </w:tc>
        <w:tc>
          <w:tcPr>
            <w:tcW w:w="22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99</w:t>
            </w:r>
          </w:p>
        </w:tc>
      </w:tr>
      <w:tr w:rsidR="00C95622" w:rsidRPr="00E32FD5" w:rsidTr="00E32FD5">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kern w:val="0"/>
                <w:sz w:val="24"/>
              </w:rPr>
            </w:pPr>
            <w:r w:rsidRPr="00343800">
              <w:rPr>
                <w:rFonts w:ascii="宋体" w:hAnsi="宋体" w:cs="宋体" w:hint="eastAsia"/>
                <w:b/>
                <w:color w:val="000000"/>
                <w:kern w:val="0"/>
                <w:sz w:val="24"/>
              </w:rPr>
              <w:t>2</w:t>
            </w:r>
            <w:r w:rsidRPr="00343800">
              <w:rPr>
                <w:rFonts w:ascii="宋体" w:hAnsi="宋体" w:cs="宋体"/>
                <w:b/>
                <w:color w:val="000000"/>
                <w:kern w:val="0"/>
                <w:sz w:val="24"/>
              </w:rPr>
              <w:t>8</w:t>
            </w:r>
          </w:p>
        </w:tc>
        <w:tc>
          <w:tcPr>
            <w:tcW w:w="18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63</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83</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73</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18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81</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111</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90</w:t>
            </w:r>
          </w:p>
        </w:tc>
        <w:tc>
          <w:tcPr>
            <w:tcW w:w="213"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62</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85</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52"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103</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78</w:t>
            </w:r>
          </w:p>
        </w:tc>
        <w:tc>
          <w:tcPr>
            <w:tcW w:w="23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5"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92</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72</w:t>
            </w:r>
          </w:p>
        </w:tc>
        <w:tc>
          <w:tcPr>
            <w:tcW w:w="189"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c>
          <w:tcPr>
            <w:tcW w:w="201"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95</w:t>
            </w:r>
          </w:p>
        </w:tc>
        <w:tc>
          <w:tcPr>
            <w:tcW w:w="244"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76</w:t>
            </w:r>
          </w:p>
        </w:tc>
        <w:tc>
          <w:tcPr>
            <w:tcW w:w="228"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71</w:t>
            </w:r>
          </w:p>
        </w:tc>
        <w:tc>
          <w:tcPr>
            <w:tcW w:w="226" w:type="pct"/>
            <w:tcBorders>
              <w:top w:val="nil"/>
              <w:left w:val="nil"/>
              <w:bottom w:val="nil"/>
              <w:right w:val="nil"/>
            </w:tcBorders>
            <w:shd w:val="clear" w:color="auto" w:fill="auto"/>
            <w:noWrap/>
            <w:vAlign w:val="center"/>
            <w:hideMark/>
          </w:tcPr>
          <w:p w:rsidR="00C95622" w:rsidRPr="00E32FD5" w:rsidRDefault="00C95622" w:rsidP="00C95622">
            <w:pPr>
              <w:widowControl/>
              <w:jc w:val="right"/>
              <w:rPr>
                <w:rFonts w:ascii="宋体" w:hAnsi="宋体" w:cs="宋体"/>
                <w:color w:val="000000"/>
                <w:kern w:val="0"/>
                <w:sz w:val="24"/>
              </w:rPr>
            </w:pPr>
            <w:r w:rsidRPr="00E32FD5">
              <w:rPr>
                <w:rFonts w:ascii="宋体" w:hAnsi="宋体" w:cs="宋体" w:hint="eastAsia"/>
                <w:color w:val="000000"/>
                <w:kern w:val="0"/>
                <w:sz w:val="24"/>
              </w:rPr>
              <w:t>100</w:t>
            </w:r>
          </w:p>
        </w:tc>
      </w:tr>
      <w:tr w:rsidR="00C95622" w:rsidRPr="00E32FD5" w:rsidTr="00E32FD5">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themeColor="text1"/>
                <w:kern w:val="0"/>
                <w:sz w:val="24"/>
              </w:rPr>
            </w:pPr>
            <w:r w:rsidRPr="00343800">
              <w:rPr>
                <w:rFonts w:ascii="宋体" w:hAnsi="宋体" w:cs="宋体" w:hint="eastAsia"/>
                <w:b/>
                <w:color w:val="000000" w:themeColor="text1"/>
                <w:kern w:val="0"/>
                <w:sz w:val="24"/>
              </w:rPr>
              <w:t>2</w:t>
            </w:r>
            <w:r w:rsidRPr="00343800">
              <w:rPr>
                <w:rFonts w:ascii="宋体" w:hAnsi="宋体" w:cs="宋体"/>
                <w:b/>
                <w:color w:val="000000" w:themeColor="text1"/>
                <w:kern w:val="0"/>
                <w:sz w:val="24"/>
              </w:rPr>
              <w:t>9</w:t>
            </w:r>
          </w:p>
        </w:tc>
        <w:tc>
          <w:tcPr>
            <w:tcW w:w="182"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84</w:t>
            </w:r>
          </w:p>
        </w:tc>
        <w:tc>
          <w:tcPr>
            <w:tcW w:w="201"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81</w:t>
            </w:r>
          </w:p>
        </w:tc>
        <w:tc>
          <w:tcPr>
            <w:tcW w:w="228"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65</w:t>
            </w:r>
          </w:p>
        </w:tc>
        <w:tc>
          <w:tcPr>
            <w:tcW w:w="228"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98</w:t>
            </w:r>
          </w:p>
        </w:tc>
        <w:tc>
          <w:tcPr>
            <w:tcW w:w="185"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80</w:t>
            </w:r>
          </w:p>
        </w:tc>
        <w:tc>
          <w:tcPr>
            <w:tcW w:w="228"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112</w:t>
            </w:r>
          </w:p>
        </w:tc>
        <w:tc>
          <w:tcPr>
            <w:tcW w:w="213"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99</w:t>
            </w:r>
          </w:p>
        </w:tc>
        <w:tc>
          <w:tcPr>
            <w:tcW w:w="213"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9"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65</w:t>
            </w:r>
          </w:p>
        </w:tc>
        <w:tc>
          <w:tcPr>
            <w:tcW w:w="252"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36"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81</w:t>
            </w:r>
          </w:p>
        </w:tc>
        <w:tc>
          <w:tcPr>
            <w:tcW w:w="236"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99</w:t>
            </w:r>
          </w:p>
        </w:tc>
        <w:tc>
          <w:tcPr>
            <w:tcW w:w="252"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92</w:t>
            </w:r>
          </w:p>
        </w:tc>
        <w:tc>
          <w:tcPr>
            <w:tcW w:w="236"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78</w:t>
            </w:r>
          </w:p>
        </w:tc>
        <w:tc>
          <w:tcPr>
            <w:tcW w:w="236"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5"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97</w:t>
            </w:r>
          </w:p>
        </w:tc>
        <w:tc>
          <w:tcPr>
            <w:tcW w:w="189"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79</w:t>
            </w:r>
          </w:p>
        </w:tc>
        <w:tc>
          <w:tcPr>
            <w:tcW w:w="189"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1"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96</w:t>
            </w:r>
          </w:p>
        </w:tc>
        <w:tc>
          <w:tcPr>
            <w:tcW w:w="244"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77</w:t>
            </w:r>
          </w:p>
        </w:tc>
        <w:tc>
          <w:tcPr>
            <w:tcW w:w="228"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76</w:t>
            </w:r>
          </w:p>
        </w:tc>
        <w:tc>
          <w:tcPr>
            <w:tcW w:w="226" w:type="pct"/>
            <w:tcBorders>
              <w:top w:val="nil"/>
              <w:left w:val="nil"/>
              <w:bottom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99</w:t>
            </w:r>
          </w:p>
        </w:tc>
      </w:tr>
      <w:tr w:rsidR="00C95622" w:rsidRPr="00E32FD5" w:rsidTr="008E20EF">
        <w:trPr>
          <w:trHeight w:val="312"/>
        </w:trPr>
        <w:tc>
          <w:tcPr>
            <w:tcW w:w="182" w:type="pct"/>
            <w:tcBorders>
              <w:top w:val="nil"/>
              <w:left w:val="nil"/>
              <w:bottom w:val="nil"/>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themeColor="text1"/>
                <w:kern w:val="0"/>
                <w:sz w:val="24"/>
              </w:rPr>
            </w:pPr>
            <w:r w:rsidRPr="00343800">
              <w:rPr>
                <w:rFonts w:ascii="宋体" w:hAnsi="宋体" w:cs="宋体"/>
                <w:b/>
                <w:color w:val="000000" w:themeColor="text1"/>
                <w:kern w:val="0"/>
                <w:sz w:val="24"/>
              </w:rPr>
              <w:t>30</w:t>
            </w:r>
          </w:p>
        </w:tc>
        <w:tc>
          <w:tcPr>
            <w:tcW w:w="182"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75</w:t>
            </w:r>
          </w:p>
        </w:tc>
        <w:tc>
          <w:tcPr>
            <w:tcW w:w="201"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color w:val="000000" w:themeColor="text1"/>
                <w:kern w:val="0"/>
                <w:sz w:val="24"/>
              </w:rPr>
              <w:t>68</w:t>
            </w:r>
          </w:p>
        </w:tc>
        <w:tc>
          <w:tcPr>
            <w:tcW w:w="228"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70</w:t>
            </w:r>
          </w:p>
        </w:tc>
        <w:tc>
          <w:tcPr>
            <w:tcW w:w="228"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185"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73</w:t>
            </w:r>
          </w:p>
        </w:tc>
        <w:tc>
          <w:tcPr>
            <w:tcW w:w="228"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107</w:t>
            </w:r>
          </w:p>
        </w:tc>
        <w:tc>
          <w:tcPr>
            <w:tcW w:w="213"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13"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9"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67</w:t>
            </w:r>
          </w:p>
        </w:tc>
        <w:tc>
          <w:tcPr>
            <w:tcW w:w="252"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104</w:t>
            </w:r>
          </w:p>
        </w:tc>
        <w:tc>
          <w:tcPr>
            <w:tcW w:w="236"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79</w:t>
            </w:r>
          </w:p>
        </w:tc>
        <w:tc>
          <w:tcPr>
            <w:tcW w:w="236"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52"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color w:val="000000" w:themeColor="text1"/>
                <w:kern w:val="0"/>
                <w:sz w:val="24"/>
              </w:rPr>
              <w:t>55</w:t>
            </w:r>
          </w:p>
        </w:tc>
        <w:tc>
          <w:tcPr>
            <w:tcW w:w="236"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72</w:t>
            </w:r>
          </w:p>
        </w:tc>
        <w:tc>
          <w:tcPr>
            <w:tcW w:w="236"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5"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106</w:t>
            </w:r>
          </w:p>
        </w:tc>
        <w:tc>
          <w:tcPr>
            <w:tcW w:w="189"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85</w:t>
            </w:r>
          </w:p>
        </w:tc>
        <w:tc>
          <w:tcPr>
            <w:tcW w:w="189"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1"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93</w:t>
            </w:r>
          </w:p>
        </w:tc>
        <w:tc>
          <w:tcPr>
            <w:tcW w:w="244"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81</w:t>
            </w:r>
          </w:p>
        </w:tc>
        <w:tc>
          <w:tcPr>
            <w:tcW w:w="228"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71</w:t>
            </w:r>
          </w:p>
        </w:tc>
        <w:tc>
          <w:tcPr>
            <w:tcW w:w="226" w:type="pct"/>
            <w:tcBorders>
              <w:top w:val="nil"/>
              <w:left w:val="nil"/>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r>
      <w:tr w:rsidR="00C95622" w:rsidRPr="00E32FD5" w:rsidTr="008E20EF">
        <w:trPr>
          <w:trHeight w:val="312"/>
        </w:trPr>
        <w:tc>
          <w:tcPr>
            <w:tcW w:w="182" w:type="pct"/>
            <w:tcBorders>
              <w:top w:val="nil"/>
              <w:left w:val="nil"/>
              <w:bottom w:val="single" w:sz="4" w:space="0" w:color="000000"/>
              <w:right w:val="nil"/>
            </w:tcBorders>
            <w:shd w:val="clear" w:color="auto" w:fill="auto"/>
            <w:noWrap/>
            <w:vAlign w:val="center"/>
            <w:hideMark/>
          </w:tcPr>
          <w:p w:rsidR="00C95622" w:rsidRPr="00343800" w:rsidRDefault="00C95622" w:rsidP="00C95622">
            <w:pPr>
              <w:widowControl/>
              <w:jc w:val="right"/>
              <w:rPr>
                <w:rFonts w:ascii="宋体" w:hAnsi="宋体" w:cs="宋体"/>
                <w:b/>
                <w:color w:val="000000" w:themeColor="text1"/>
                <w:kern w:val="0"/>
                <w:sz w:val="24"/>
              </w:rPr>
            </w:pPr>
            <w:r w:rsidRPr="00343800">
              <w:rPr>
                <w:rFonts w:ascii="宋体" w:hAnsi="宋体" w:cs="宋体" w:hint="eastAsia"/>
                <w:b/>
                <w:color w:val="000000" w:themeColor="text1"/>
                <w:kern w:val="0"/>
                <w:sz w:val="24"/>
              </w:rPr>
              <w:t>3</w:t>
            </w:r>
            <w:r w:rsidRPr="00343800">
              <w:rPr>
                <w:rFonts w:ascii="宋体" w:hAnsi="宋体" w:cs="宋体"/>
                <w:b/>
                <w:color w:val="000000" w:themeColor="text1"/>
                <w:kern w:val="0"/>
                <w:sz w:val="24"/>
              </w:rPr>
              <w:t>1</w:t>
            </w:r>
          </w:p>
        </w:tc>
        <w:tc>
          <w:tcPr>
            <w:tcW w:w="182"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79</w:t>
            </w:r>
          </w:p>
        </w:tc>
        <w:tc>
          <w:tcPr>
            <w:tcW w:w="201"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78</w:t>
            </w:r>
          </w:p>
        </w:tc>
        <w:tc>
          <w:tcPr>
            <w:tcW w:w="228"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60</w:t>
            </w:r>
          </w:p>
        </w:tc>
        <w:tc>
          <w:tcPr>
            <w:tcW w:w="228"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185"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77</w:t>
            </w:r>
          </w:p>
        </w:tc>
        <w:tc>
          <w:tcPr>
            <w:tcW w:w="228"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118</w:t>
            </w:r>
          </w:p>
        </w:tc>
        <w:tc>
          <w:tcPr>
            <w:tcW w:w="213"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99</w:t>
            </w:r>
          </w:p>
        </w:tc>
        <w:tc>
          <w:tcPr>
            <w:tcW w:w="213"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9"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74</w:t>
            </w:r>
          </w:p>
        </w:tc>
        <w:tc>
          <w:tcPr>
            <w:tcW w:w="252"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105</w:t>
            </w:r>
          </w:p>
        </w:tc>
        <w:tc>
          <w:tcPr>
            <w:tcW w:w="236"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85</w:t>
            </w:r>
          </w:p>
        </w:tc>
        <w:tc>
          <w:tcPr>
            <w:tcW w:w="236"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52"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94</w:t>
            </w:r>
          </w:p>
        </w:tc>
        <w:tc>
          <w:tcPr>
            <w:tcW w:w="236"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67</w:t>
            </w:r>
          </w:p>
        </w:tc>
        <w:tc>
          <w:tcPr>
            <w:tcW w:w="236"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5"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109</w:t>
            </w:r>
          </w:p>
        </w:tc>
        <w:tc>
          <w:tcPr>
            <w:tcW w:w="189"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81</w:t>
            </w:r>
          </w:p>
        </w:tc>
        <w:tc>
          <w:tcPr>
            <w:tcW w:w="189"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c>
          <w:tcPr>
            <w:tcW w:w="201"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95</w:t>
            </w:r>
          </w:p>
        </w:tc>
        <w:tc>
          <w:tcPr>
            <w:tcW w:w="244"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88</w:t>
            </w:r>
          </w:p>
        </w:tc>
        <w:tc>
          <w:tcPr>
            <w:tcW w:w="228"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77</w:t>
            </w:r>
          </w:p>
        </w:tc>
        <w:tc>
          <w:tcPr>
            <w:tcW w:w="226" w:type="pct"/>
            <w:tcBorders>
              <w:top w:val="nil"/>
              <w:left w:val="nil"/>
              <w:bottom w:val="single" w:sz="12" w:space="0" w:color="auto"/>
              <w:right w:val="nil"/>
            </w:tcBorders>
            <w:shd w:val="clear" w:color="auto" w:fill="auto"/>
            <w:noWrap/>
            <w:vAlign w:val="center"/>
            <w:hideMark/>
          </w:tcPr>
          <w:p w:rsidR="00C95622" w:rsidRPr="00EA45F3" w:rsidRDefault="00C95622" w:rsidP="00C95622">
            <w:pPr>
              <w:widowControl/>
              <w:jc w:val="right"/>
              <w:rPr>
                <w:rFonts w:ascii="宋体" w:hAnsi="宋体" w:cs="宋体"/>
                <w:color w:val="000000" w:themeColor="text1"/>
                <w:kern w:val="0"/>
                <w:sz w:val="24"/>
              </w:rPr>
            </w:pPr>
            <w:r w:rsidRPr="00EA45F3">
              <w:rPr>
                <w:rFonts w:ascii="宋体" w:hAnsi="宋体" w:cs="宋体" w:hint="eastAsia"/>
                <w:color w:val="000000" w:themeColor="text1"/>
                <w:kern w:val="0"/>
                <w:sz w:val="24"/>
              </w:rPr>
              <w:t>100</w:t>
            </w:r>
          </w:p>
        </w:tc>
      </w:tr>
    </w:tbl>
    <w:p w:rsidR="00EA45F3" w:rsidRDefault="00EA45F3" w:rsidP="00175B19">
      <w:pPr>
        <w:widowControl/>
        <w:kinsoku w:val="0"/>
        <w:autoSpaceDE w:val="0"/>
        <w:autoSpaceDN w:val="0"/>
        <w:adjustRightInd w:val="0"/>
        <w:snapToGrid w:val="0"/>
        <w:spacing w:line="14" w:lineRule="auto"/>
        <w:jc w:val="left"/>
        <w:textAlignment w:val="baseline"/>
        <w:rPr>
          <w:rFonts w:ascii="Arial" w:eastAsiaTheme="minorEastAsia" w:hAnsi="Arial" w:cs="Arial"/>
          <w:snapToGrid w:val="0"/>
          <w:color w:val="000000"/>
          <w:kern w:val="0"/>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Pr="00EA45F3" w:rsidRDefault="00EA45F3" w:rsidP="00EA45F3">
      <w:pPr>
        <w:rPr>
          <w:rFonts w:ascii="Arial" w:eastAsiaTheme="minorEastAsia" w:hAnsi="Arial" w:cs="Arial"/>
          <w:sz w:val="2"/>
          <w:szCs w:val="21"/>
        </w:rPr>
      </w:pPr>
    </w:p>
    <w:p w:rsidR="00EA45F3" w:rsidRDefault="00EA45F3" w:rsidP="00EA45F3">
      <w:pPr>
        <w:jc w:val="right"/>
        <w:rPr>
          <w:rFonts w:ascii="Arial" w:eastAsiaTheme="minorEastAsia" w:hAnsi="Arial" w:cs="Arial"/>
          <w:sz w:val="2"/>
          <w:szCs w:val="21"/>
        </w:rPr>
      </w:pPr>
    </w:p>
    <w:p w:rsidR="00EA45F3" w:rsidRDefault="00EA45F3" w:rsidP="00EA45F3">
      <w:pPr>
        <w:jc w:val="right"/>
        <w:rPr>
          <w:rFonts w:ascii="Arial" w:eastAsiaTheme="minorEastAsia" w:hAnsi="Arial" w:cs="Arial"/>
          <w:sz w:val="2"/>
          <w:szCs w:val="21"/>
        </w:rPr>
      </w:pPr>
    </w:p>
    <w:p w:rsidR="00EA45F3" w:rsidRDefault="00EA45F3" w:rsidP="00EA45F3">
      <w:pPr>
        <w:jc w:val="right"/>
        <w:rPr>
          <w:rFonts w:ascii="Arial" w:eastAsiaTheme="minorEastAsia" w:hAnsi="Arial" w:cs="Arial"/>
          <w:sz w:val="2"/>
          <w:szCs w:val="21"/>
        </w:rPr>
      </w:pPr>
    </w:p>
    <w:p w:rsidR="00EA45F3" w:rsidRDefault="00EA45F3" w:rsidP="00EA45F3">
      <w:pPr>
        <w:jc w:val="right"/>
        <w:rPr>
          <w:rFonts w:ascii="Arial" w:eastAsiaTheme="minorEastAsia" w:hAnsi="Arial" w:cs="Arial"/>
          <w:sz w:val="2"/>
          <w:szCs w:val="21"/>
        </w:rPr>
      </w:pPr>
    </w:p>
    <w:p w:rsidR="00EA45F3" w:rsidRDefault="00EA45F3" w:rsidP="00EA45F3">
      <w:pPr>
        <w:jc w:val="right"/>
        <w:rPr>
          <w:rFonts w:ascii="Arial" w:eastAsiaTheme="minorEastAsia" w:hAnsi="Arial" w:cs="Arial"/>
          <w:sz w:val="2"/>
          <w:szCs w:val="21"/>
        </w:rPr>
      </w:pPr>
    </w:p>
    <w:p w:rsidR="00EA45F3" w:rsidRDefault="00EA45F3" w:rsidP="00EA45F3">
      <w:pPr>
        <w:rPr>
          <w:rFonts w:ascii="Arial" w:eastAsiaTheme="minorEastAsia" w:hAnsi="Arial" w:cs="Arial"/>
          <w:sz w:val="2"/>
          <w:szCs w:val="21"/>
        </w:rPr>
      </w:pPr>
    </w:p>
    <w:p w:rsidR="00E9532F" w:rsidRPr="00EA45F3" w:rsidRDefault="00E9532F" w:rsidP="00EA45F3">
      <w:pPr>
        <w:rPr>
          <w:rFonts w:ascii="Arial" w:eastAsiaTheme="minorEastAsia" w:hAnsi="Arial" w:cs="Arial"/>
          <w:sz w:val="2"/>
          <w:szCs w:val="21"/>
        </w:rPr>
        <w:sectPr w:rsidR="00E9532F" w:rsidRPr="00EA45F3" w:rsidSect="00E32FD5">
          <w:type w:val="continuous"/>
          <w:pgSz w:w="16839" w:h="11906" w:orient="landscape" w:code="9"/>
          <w:pgMar w:top="1383" w:right="692" w:bottom="595" w:left="561" w:header="0" w:footer="403" w:gutter="0"/>
          <w:cols w:space="100"/>
        </w:sectPr>
      </w:pPr>
    </w:p>
    <w:p w:rsidR="00EA45F3" w:rsidRPr="00EA45F3" w:rsidRDefault="00EA45F3" w:rsidP="00EA45F3">
      <w:pPr>
        <w:pStyle w:val="ac"/>
        <w:keepNext/>
        <w:jc w:val="center"/>
        <w:rPr>
          <w:rFonts w:ascii="宋体" w:eastAsia="宋体" w:hAnsi="宋体"/>
          <w:b/>
          <w:sz w:val="28"/>
          <w:szCs w:val="28"/>
        </w:rPr>
      </w:pPr>
      <w:r w:rsidRPr="00EA45F3">
        <w:rPr>
          <w:rFonts w:ascii="宋体" w:eastAsia="宋体" w:hAnsi="宋体" w:hint="eastAsia"/>
          <w:b/>
          <w:sz w:val="28"/>
          <w:szCs w:val="28"/>
        </w:rPr>
        <w:lastRenderedPageBreak/>
        <w:t>表1-5 不良反应情况</w:t>
      </w:r>
    </w:p>
    <w:tbl>
      <w:tblPr>
        <w:tblW w:w="5000" w:type="pct"/>
        <w:tblLayout w:type="fixed"/>
        <w:tblLook w:val="04A0" w:firstRow="1" w:lastRow="0" w:firstColumn="1" w:lastColumn="0" w:noHBand="0" w:noVBand="1"/>
      </w:tblPr>
      <w:tblGrid>
        <w:gridCol w:w="867"/>
        <w:gridCol w:w="1016"/>
        <w:gridCol w:w="1013"/>
        <w:gridCol w:w="1072"/>
        <w:gridCol w:w="995"/>
        <w:gridCol w:w="991"/>
        <w:gridCol w:w="710"/>
        <w:gridCol w:w="425"/>
        <w:gridCol w:w="283"/>
        <w:gridCol w:w="1000"/>
      </w:tblGrid>
      <w:tr w:rsidR="002E49B5" w:rsidRPr="002E49B5" w:rsidTr="002E49B5">
        <w:trPr>
          <w:trHeight w:val="327"/>
        </w:trPr>
        <w:tc>
          <w:tcPr>
            <w:tcW w:w="518"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患者ID</w:t>
            </w:r>
          </w:p>
        </w:tc>
        <w:tc>
          <w:tcPr>
            <w:tcW w:w="607"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低氧血症</w:t>
            </w:r>
          </w:p>
        </w:tc>
        <w:tc>
          <w:tcPr>
            <w:tcW w:w="605"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心动过缓</w:t>
            </w:r>
          </w:p>
        </w:tc>
        <w:tc>
          <w:tcPr>
            <w:tcW w:w="640"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心动过速</w:t>
            </w:r>
          </w:p>
        </w:tc>
        <w:tc>
          <w:tcPr>
            <w:tcW w:w="594"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低血压</w:t>
            </w:r>
          </w:p>
        </w:tc>
        <w:tc>
          <w:tcPr>
            <w:tcW w:w="592"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高血压</w:t>
            </w:r>
          </w:p>
        </w:tc>
        <w:tc>
          <w:tcPr>
            <w:tcW w:w="424"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PONV</w:t>
            </w:r>
          </w:p>
        </w:tc>
        <w:tc>
          <w:tcPr>
            <w:tcW w:w="423" w:type="pct"/>
            <w:gridSpan w:val="2"/>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嗜睡</w:t>
            </w:r>
          </w:p>
        </w:tc>
        <w:tc>
          <w:tcPr>
            <w:tcW w:w="597" w:type="pct"/>
            <w:tcBorders>
              <w:top w:val="single" w:sz="12" w:space="0" w:color="000000"/>
              <w:left w:val="nil"/>
              <w:bottom w:val="single" w:sz="4" w:space="0" w:color="000000"/>
              <w:right w:val="nil"/>
            </w:tcBorders>
            <w:shd w:val="clear" w:color="auto" w:fill="auto"/>
            <w:noWrap/>
            <w:vAlign w:val="center"/>
            <w:hideMark/>
          </w:tcPr>
          <w:p w:rsidR="002E49B5" w:rsidRPr="002E49B5" w:rsidRDefault="002E49B5" w:rsidP="002E49B5">
            <w:pPr>
              <w:widowControl/>
              <w:jc w:val="left"/>
              <w:rPr>
                <w:rFonts w:ascii="宋体" w:hAnsi="宋体" w:cs="宋体"/>
                <w:b/>
                <w:color w:val="000000"/>
                <w:kern w:val="0"/>
                <w:sz w:val="24"/>
              </w:rPr>
            </w:pPr>
            <w:r w:rsidRPr="002E49B5">
              <w:rPr>
                <w:rFonts w:ascii="宋体" w:hAnsi="宋体" w:cs="宋体" w:hint="eastAsia"/>
                <w:b/>
                <w:color w:val="000000"/>
                <w:kern w:val="0"/>
                <w:sz w:val="24"/>
              </w:rPr>
              <w:t>苏醒后VAS评分</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3</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3</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4</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5</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2</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6</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是</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7</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2</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808080" w:themeColor="background1" w:themeShade="80"/>
                <w:kern w:val="0"/>
                <w:sz w:val="24"/>
              </w:rPr>
            </w:pPr>
            <w:r w:rsidRPr="00343800">
              <w:rPr>
                <w:rFonts w:ascii="宋体" w:hAnsi="宋体" w:cs="宋体" w:hint="eastAsia"/>
                <w:b/>
                <w:color w:val="808080" w:themeColor="background1" w:themeShade="80"/>
                <w:kern w:val="0"/>
                <w:sz w:val="24"/>
              </w:rPr>
              <w:t>8</w:t>
            </w:r>
          </w:p>
        </w:tc>
        <w:tc>
          <w:tcPr>
            <w:tcW w:w="607"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605"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640"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59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592"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42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25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8E20EF" w:rsidRDefault="008E20EF" w:rsidP="002E49B5">
            <w:pPr>
              <w:widowControl/>
              <w:jc w:val="center"/>
              <w:rPr>
                <w:rFonts w:ascii="宋体" w:hAnsi="宋体" w:cs="宋体"/>
                <w:color w:val="808080" w:themeColor="background1" w:themeShade="80"/>
                <w:kern w:val="0"/>
                <w:sz w:val="24"/>
              </w:rPr>
            </w:pPr>
            <w:r w:rsidRPr="008E20EF">
              <w:rPr>
                <w:rFonts w:ascii="宋体" w:hAnsi="宋体" w:cs="宋体"/>
                <w:color w:val="808080" w:themeColor="background1" w:themeShade="80"/>
                <w:kern w:val="0"/>
                <w:sz w:val="24"/>
              </w:rPr>
              <w:t>5</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9</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是</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10</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2</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11</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12</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2</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13</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14</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是</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3</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15</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16</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2</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17</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18</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是</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19</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3</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20</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808080" w:themeColor="background1" w:themeShade="80"/>
                <w:kern w:val="0"/>
                <w:sz w:val="24"/>
              </w:rPr>
            </w:pPr>
            <w:r w:rsidRPr="00343800">
              <w:rPr>
                <w:rFonts w:ascii="宋体" w:hAnsi="宋体" w:cs="宋体" w:hint="eastAsia"/>
                <w:b/>
                <w:color w:val="808080" w:themeColor="background1" w:themeShade="80"/>
                <w:kern w:val="0"/>
                <w:sz w:val="24"/>
              </w:rPr>
              <w:t>21</w:t>
            </w:r>
          </w:p>
        </w:tc>
        <w:tc>
          <w:tcPr>
            <w:tcW w:w="607"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605"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640"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59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592"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42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25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是</w:t>
            </w:r>
          </w:p>
        </w:tc>
        <w:tc>
          <w:tcPr>
            <w:tcW w:w="766" w:type="pct"/>
            <w:gridSpan w:val="2"/>
            <w:tcBorders>
              <w:top w:val="nil"/>
              <w:left w:val="nil"/>
              <w:bottom w:val="nil"/>
              <w:right w:val="nil"/>
            </w:tcBorders>
            <w:shd w:val="clear" w:color="auto" w:fill="auto"/>
            <w:noWrap/>
            <w:vAlign w:val="center"/>
            <w:hideMark/>
          </w:tcPr>
          <w:p w:rsidR="002E49B5" w:rsidRPr="008E20EF" w:rsidRDefault="008E20EF" w:rsidP="002E49B5">
            <w:pPr>
              <w:widowControl/>
              <w:jc w:val="center"/>
              <w:rPr>
                <w:rFonts w:ascii="宋体" w:hAnsi="宋体" w:cs="宋体"/>
                <w:color w:val="808080" w:themeColor="background1" w:themeShade="80"/>
                <w:kern w:val="0"/>
                <w:sz w:val="24"/>
              </w:rPr>
            </w:pPr>
            <w:r w:rsidRPr="008E20EF">
              <w:rPr>
                <w:rFonts w:ascii="宋体" w:hAnsi="宋体" w:cs="宋体"/>
                <w:color w:val="808080" w:themeColor="background1" w:themeShade="80"/>
                <w:kern w:val="0"/>
                <w:sz w:val="24"/>
              </w:rPr>
              <w:t>4</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22</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23</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3</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24</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808080" w:themeColor="background1" w:themeShade="80"/>
                <w:kern w:val="0"/>
                <w:sz w:val="24"/>
              </w:rPr>
            </w:pPr>
            <w:r w:rsidRPr="00343800">
              <w:rPr>
                <w:rFonts w:ascii="宋体" w:hAnsi="宋体" w:cs="宋体" w:hint="eastAsia"/>
                <w:b/>
                <w:color w:val="808080" w:themeColor="background1" w:themeShade="80"/>
                <w:kern w:val="0"/>
                <w:sz w:val="24"/>
              </w:rPr>
              <w:t>25</w:t>
            </w:r>
          </w:p>
        </w:tc>
        <w:tc>
          <w:tcPr>
            <w:tcW w:w="607"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605"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640"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59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592"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42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25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color w:val="808080" w:themeColor="background1" w:themeShade="80"/>
                <w:kern w:val="0"/>
                <w:sz w:val="24"/>
              </w:rPr>
            </w:pPr>
            <w:r w:rsidRPr="008E20EF">
              <w:rPr>
                <w:rFonts w:ascii="宋体" w:hAnsi="宋体" w:cs="宋体" w:hint="eastAsia"/>
                <w:color w:val="808080" w:themeColor="background1" w:themeShade="8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8E20EF" w:rsidRDefault="008E20EF" w:rsidP="002E49B5">
            <w:pPr>
              <w:widowControl/>
              <w:jc w:val="center"/>
              <w:rPr>
                <w:rFonts w:ascii="宋体" w:hAnsi="宋体" w:cs="宋体"/>
                <w:color w:val="808080" w:themeColor="background1" w:themeShade="80"/>
                <w:kern w:val="0"/>
                <w:sz w:val="24"/>
              </w:rPr>
            </w:pPr>
            <w:r w:rsidRPr="008E20EF">
              <w:rPr>
                <w:rFonts w:ascii="宋体" w:hAnsi="宋体" w:cs="宋体"/>
                <w:color w:val="808080" w:themeColor="background1" w:themeShade="80"/>
                <w:kern w:val="0"/>
                <w:sz w:val="24"/>
              </w:rPr>
              <w:t>4</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26</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color w:val="000000"/>
                <w:kern w:val="0"/>
                <w:sz w:val="24"/>
              </w:rPr>
            </w:pPr>
            <w:r w:rsidRPr="00343800">
              <w:rPr>
                <w:rFonts w:ascii="宋体" w:hAnsi="宋体" w:cs="宋体" w:hint="eastAsia"/>
                <w:b/>
                <w:color w:val="000000"/>
                <w:kern w:val="0"/>
                <w:sz w:val="24"/>
              </w:rPr>
              <w:t>27</w:t>
            </w:r>
          </w:p>
        </w:tc>
        <w:tc>
          <w:tcPr>
            <w:tcW w:w="607"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05"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640"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592"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42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254" w:type="pct"/>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2E49B5" w:rsidRDefault="002E49B5" w:rsidP="002E49B5">
            <w:pPr>
              <w:widowControl/>
              <w:jc w:val="center"/>
              <w:rPr>
                <w:rFonts w:ascii="宋体" w:hAnsi="宋体" w:cs="宋体"/>
                <w:color w:val="000000"/>
                <w:kern w:val="0"/>
                <w:sz w:val="24"/>
              </w:rPr>
            </w:pPr>
            <w:r w:rsidRPr="002E49B5">
              <w:rPr>
                <w:rFonts w:ascii="宋体" w:hAnsi="宋体" w:cs="宋体" w:hint="eastAsia"/>
                <w:color w:val="000000"/>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kern w:val="0"/>
                <w:sz w:val="24"/>
              </w:rPr>
            </w:pPr>
            <w:r w:rsidRPr="00343800">
              <w:rPr>
                <w:rFonts w:ascii="宋体" w:hAnsi="宋体" w:cs="宋体" w:hint="eastAsia"/>
                <w:b/>
                <w:kern w:val="0"/>
                <w:sz w:val="24"/>
              </w:rPr>
              <w:t>28</w:t>
            </w:r>
          </w:p>
        </w:tc>
        <w:tc>
          <w:tcPr>
            <w:tcW w:w="607"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605"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640"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59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592"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42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25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1</w:t>
            </w:r>
          </w:p>
        </w:tc>
      </w:tr>
      <w:tr w:rsidR="002E49B5" w:rsidRPr="002E49B5" w:rsidTr="002E49B5">
        <w:trPr>
          <w:trHeight w:val="312"/>
        </w:trPr>
        <w:tc>
          <w:tcPr>
            <w:tcW w:w="518" w:type="pct"/>
            <w:tcBorders>
              <w:top w:val="nil"/>
              <w:left w:val="nil"/>
              <w:bottom w:val="nil"/>
              <w:right w:val="nil"/>
            </w:tcBorders>
            <w:shd w:val="clear" w:color="auto" w:fill="auto"/>
            <w:noWrap/>
            <w:vAlign w:val="center"/>
            <w:hideMark/>
          </w:tcPr>
          <w:p w:rsidR="002E49B5" w:rsidRPr="00343800" w:rsidRDefault="002E49B5" w:rsidP="002E49B5">
            <w:pPr>
              <w:widowControl/>
              <w:jc w:val="center"/>
              <w:rPr>
                <w:rFonts w:ascii="宋体" w:hAnsi="宋体" w:cs="宋体"/>
                <w:b/>
                <w:kern w:val="0"/>
                <w:sz w:val="24"/>
              </w:rPr>
            </w:pPr>
            <w:r w:rsidRPr="00343800">
              <w:rPr>
                <w:rFonts w:ascii="宋体" w:hAnsi="宋体" w:cs="宋体" w:hint="eastAsia"/>
                <w:b/>
                <w:kern w:val="0"/>
                <w:sz w:val="24"/>
              </w:rPr>
              <w:t>29</w:t>
            </w:r>
          </w:p>
        </w:tc>
        <w:tc>
          <w:tcPr>
            <w:tcW w:w="607"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605"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640"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59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是</w:t>
            </w:r>
          </w:p>
        </w:tc>
        <w:tc>
          <w:tcPr>
            <w:tcW w:w="592"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42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254" w:type="pct"/>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766" w:type="pct"/>
            <w:gridSpan w:val="2"/>
            <w:tcBorders>
              <w:top w:val="nil"/>
              <w:left w:val="nil"/>
              <w:bottom w:val="nil"/>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2</w:t>
            </w:r>
          </w:p>
        </w:tc>
      </w:tr>
      <w:tr w:rsidR="002E49B5" w:rsidRPr="002E49B5" w:rsidTr="002E49B5">
        <w:trPr>
          <w:trHeight w:val="327"/>
        </w:trPr>
        <w:tc>
          <w:tcPr>
            <w:tcW w:w="518" w:type="pct"/>
            <w:tcBorders>
              <w:top w:val="nil"/>
              <w:left w:val="nil"/>
              <w:bottom w:val="single" w:sz="12" w:space="0" w:color="000000"/>
              <w:right w:val="nil"/>
            </w:tcBorders>
            <w:shd w:val="clear" w:color="auto" w:fill="auto"/>
            <w:noWrap/>
            <w:vAlign w:val="center"/>
            <w:hideMark/>
          </w:tcPr>
          <w:p w:rsidR="002E49B5" w:rsidRPr="00343800" w:rsidRDefault="002E49B5" w:rsidP="002E49B5">
            <w:pPr>
              <w:widowControl/>
              <w:jc w:val="center"/>
              <w:rPr>
                <w:rFonts w:ascii="宋体" w:hAnsi="宋体" w:cs="宋体"/>
                <w:b/>
                <w:kern w:val="0"/>
                <w:sz w:val="24"/>
              </w:rPr>
            </w:pPr>
            <w:r w:rsidRPr="00343800">
              <w:rPr>
                <w:rFonts w:ascii="宋体" w:hAnsi="宋体" w:cs="宋体" w:hint="eastAsia"/>
                <w:b/>
                <w:kern w:val="0"/>
                <w:sz w:val="24"/>
              </w:rPr>
              <w:t>30</w:t>
            </w:r>
          </w:p>
        </w:tc>
        <w:tc>
          <w:tcPr>
            <w:tcW w:w="607"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605"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640"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594"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592"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424"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254" w:type="pct"/>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否</w:t>
            </w:r>
          </w:p>
        </w:tc>
        <w:tc>
          <w:tcPr>
            <w:tcW w:w="766" w:type="pct"/>
            <w:gridSpan w:val="2"/>
            <w:tcBorders>
              <w:top w:val="nil"/>
              <w:left w:val="nil"/>
              <w:bottom w:val="single" w:sz="12" w:space="0" w:color="000000"/>
              <w:right w:val="nil"/>
            </w:tcBorders>
            <w:shd w:val="clear" w:color="auto" w:fill="auto"/>
            <w:noWrap/>
            <w:vAlign w:val="center"/>
            <w:hideMark/>
          </w:tcPr>
          <w:p w:rsidR="002E49B5" w:rsidRPr="008E20EF" w:rsidRDefault="002E49B5" w:rsidP="002E49B5">
            <w:pPr>
              <w:widowControl/>
              <w:jc w:val="center"/>
              <w:rPr>
                <w:rFonts w:ascii="宋体" w:hAnsi="宋体" w:cs="宋体"/>
                <w:kern w:val="0"/>
                <w:sz w:val="24"/>
              </w:rPr>
            </w:pPr>
            <w:r w:rsidRPr="008E20EF">
              <w:rPr>
                <w:rFonts w:ascii="宋体" w:hAnsi="宋体" w:cs="宋体" w:hint="eastAsia"/>
                <w:kern w:val="0"/>
                <w:sz w:val="24"/>
              </w:rPr>
              <w:t>1</w:t>
            </w:r>
          </w:p>
        </w:tc>
      </w:tr>
    </w:tbl>
    <w:p w:rsidR="006810D5" w:rsidRPr="006810D5" w:rsidRDefault="008E20EF" w:rsidP="006810D5">
      <w:pPr>
        <w:widowControl/>
        <w:kinsoku w:val="0"/>
        <w:autoSpaceDE w:val="0"/>
        <w:autoSpaceDN w:val="0"/>
        <w:adjustRightInd w:val="0"/>
        <w:snapToGrid w:val="0"/>
        <w:jc w:val="left"/>
        <w:textAlignment w:val="baseline"/>
        <w:rPr>
          <w:rFonts w:ascii="Arial" w:eastAsiaTheme="minorEastAsia" w:hAnsi="Arial" w:cs="Arial"/>
          <w:snapToGrid w:val="0"/>
          <w:color w:val="000000"/>
          <w:kern w:val="0"/>
          <w:szCs w:val="21"/>
        </w:rPr>
        <w:sectPr w:rsidR="006810D5" w:rsidRPr="006810D5">
          <w:footerReference w:type="default" r:id="rId13"/>
          <w:pgSz w:w="11907" w:h="16839"/>
          <w:pgMar w:top="1134" w:right="1766" w:bottom="1199" w:left="1769" w:header="861" w:footer="972" w:gutter="0"/>
          <w:cols w:space="720"/>
        </w:sectPr>
      </w:pPr>
      <w:r>
        <w:rPr>
          <w:rFonts w:ascii="Arial" w:eastAsiaTheme="minorEastAsia" w:hAnsi="Arial" w:cs="Arial"/>
          <w:noProof/>
          <w:sz w:val="2"/>
          <w:szCs w:val="21"/>
        </w:rPr>
        <mc:AlternateContent>
          <mc:Choice Requires="wps">
            <w:drawing>
              <wp:anchor distT="0" distB="0" distL="114300" distR="114300" simplePos="0" relativeHeight="251664384" behindDoc="0" locked="0" layoutInCell="1" allowOverlap="1" wp14:anchorId="72FBB485" wp14:editId="3D493AFE">
                <wp:simplePos x="0" y="0"/>
                <wp:positionH relativeFrom="margin">
                  <wp:posOffset>0</wp:posOffset>
                </wp:positionH>
                <wp:positionV relativeFrom="paragraph">
                  <wp:posOffset>-635</wp:posOffset>
                </wp:positionV>
                <wp:extent cx="8014335" cy="249382"/>
                <wp:effectExtent l="0" t="0" r="5715" b="0"/>
                <wp:wrapNone/>
                <wp:docPr id="4" name="文本框 4"/>
                <wp:cNvGraphicFramePr/>
                <a:graphic xmlns:a="http://schemas.openxmlformats.org/drawingml/2006/main">
                  <a:graphicData uri="http://schemas.microsoft.com/office/word/2010/wordprocessingShape">
                    <wps:wsp>
                      <wps:cNvSpPr txBox="1"/>
                      <wps:spPr>
                        <a:xfrm>
                          <a:off x="0" y="0"/>
                          <a:ext cx="8014335" cy="249382"/>
                        </a:xfrm>
                        <a:prstGeom prst="rect">
                          <a:avLst/>
                        </a:prstGeom>
                        <a:solidFill>
                          <a:sysClr val="window" lastClr="FFFFFF"/>
                        </a:solidFill>
                        <a:ln w="6350">
                          <a:noFill/>
                        </a:ln>
                      </wps:spPr>
                      <wps:txbx>
                        <w:txbxContent>
                          <w:p w:rsidR="00500ED0" w:rsidRDefault="00500ED0" w:rsidP="008E20EF">
                            <w:r>
                              <w:rPr>
                                <w:rFonts w:hint="eastAsia"/>
                              </w:rPr>
                              <w:t>注</w:t>
                            </w:r>
                            <w:r>
                              <w:t>：</w:t>
                            </w:r>
                            <w:r>
                              <w:rPr>
                                <w:rFonts w:hint="eastAsia"/>
                              </w:rPr>
                              <w:t>患者</w:t>
                            </w:r>
                            <w:r>
                              <w:t>8</w:t>
                            </w:r>
                            <w:r>
                              <w:rPr>
                                <w:rFonts w:hint="eastAsia"/>
                              </w:rPr>
                              <w:t>/21/25</w:t>
                            </w:r>
                            <w:r>
                              <w:rPr>
                                <w:rFonts w:hint="eastAsia"/>
                              </w:rPr>
                              <w:t>因清醒后</w:t>
                            </w:r>
                            <w:r>
                              <w:rPr>
                                <w:rFonts w:hint="eastAsia"/>
                              </w:rPr>
                              <w:t>VAS</w:t>
                            </w:r>
                            <w:r>
                              <w:rPr>
                                <w:rFonts w:hint="eastAsia"/>
                              </w:rPr>
                              <w:t>评分</w:t>
                            </w:r>
                            <w:r>
                              <w:t>＞</w:t>
                            </w:r>
                            <w:r>
                              <w:rPr>
                                <w:rFonts w:hint="eastAsia"/>
                              </w:rPr>
                              <w:t>3</w:t>
                            </w:r>
                            <w:r>
                              <w:rPr>
                                <w:rFonts w:hint="eastAsia"/>
                              </w:rPr>
                              <w:t>分</w:t>
                            </w:r>
                            <w:r>
                              <w:t>，可能存在镇痛不全</w:t>
                            </w:r>
                            <w:r>
                              <w:rPr>
                                <w:rFonts w:hint="eastAsia"/>
                              </w:rPr>
                              <w:t>情况</w:t>
                            </w:r>
                            <w:r>
                              <w:t>，予剔除。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BB485" id="文本框 4" o:spid="_x0000_s1027" type="#_x0000_t202" style="position:absolute;margin-left:0;margin-top:-.05pt;width:631.05pt;height:19.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" fillcolor="window" stroked="f" strokeweight=".5pt">
                <v:textbox>
                  <w:txbxContent>
                    <w:p w:rsidR="00500ED0" w:rsidRDefault="00500ED0" w:rsidP="008E20EF">
                      <w:r>
                        <w:rPr>
                          <w:rFonts w:hint="eastAsia"/>
                        </w:rPr>
                        <w:t>注</w:t>
                      </w:r>
                      <w:r>
                        <w:t>：</w:t>
                      </w:r>
                      <w:r>
                        <w:rPr>
                          <w:rFonts w:hint="eastAsia"/>
                        </w:rPr>
                        <w:t>患者</w:t>
                      </w:r>
                      <w:r>
                        <w:t>8</w:t>
                      </w:r>
                      <w:r>
                        <w:rPr>
                          <w:rFonts w:hint="eastAsia"/>
                        </w:rPr>
                        <w:t>/21/25</w:t>
                      </w:r>
                      <w:r>
                        <w:rPr>
                          <w:rFonts w:hint="eastAsia"/>
                        </w:rPr>
                        <w:t>因清醒后</w:t>
                      </w:r>
                      <w:r>
                        <w:rPr>
                          <w:rFonts w:hint="eastAsia"/>
                        </w:rPr>
                        <w:t>VAS</w:t>
                      </w:r>
                      <w:r>
                        <w:rPr>
                          <w:rFonts w:hint="eastAsia"/>
                        </w:rPr>
                        <w:t>评分</w:t>
                      </w:r>
                      <w:r>
                        <w:t>＞</w:t>
                      </w:r>
                      <w:r>
                        <w:rPr>
                          <w:rFonts w:hint="eastAsia"/>
                        </w:rPr>
                        <w:t>3</w:t>
                      </w:r>
                      <w:r>
                        <w:rPr>
                          <w:rFonts w:hint="eastAsia"/>
                        </w:rPr>
                        <w:t>分</w:t>
                      </w:r>
                      <w:r>
                        <w:t>，可能存在镇痛不全</w:t>
                      </w:r>
                      <w:r>
                        <w:rPr>
                          <w:rFonts w:hint="eastAsia"/>
                        </w:rPr>
                        <w:t>情况</w:t>
                      </w:r>
                      <w:r>
                        <w:t>，予剔除。</w:t>
                      </w:r>
                    </w:p>
                  </w:txbxContent>
                </v:textbox>
                <w10:wrap anchorx="margin"/>
              </v:shape>
            </w:pict>
          </mc:Fallback>
        </mc:AlternateContent>
      </w:r>
    </w:p>
    <w:p w:rsidR="00E97D40" w:rsidRDefault="00E97D40" w:rsidP="00FE1FFD">
      <w:pPr>
        <w:pStyle w:val="ac"/>
        <w:keepNext/>
        <w:jc w:val="center"/>
      </w:pPr>
      <w:r w:rsidRPr="00E97D40">
        <w:rPr>
          <w:rFonts w:ascii="宋体" w:eastAsia="宋体" w:hAnsi="宋体" w:hint="eastAsia"/>
          <w:b/>
          <w:sz w:val="28"/>
          <w:szCs w:val="28"/>
        </w:rPr>
        <w:lastRenderedPageBreak/>
        <w:t>表2-1 患者一般临床资料</w:t>
      </w:r>
    </w:p>
    <w:tbl>
      <w:tblPr>
        <w:tblW w:w="5000" w:type="pct"/>
        <w:tblLayout w:type="fixed"/>
        <w:tblLook w:val="04A0" w:firstRow="1" w:lastRow="0" w:firstColumn="1" w:lastColumn="0" w:noHBand="0" w:noVBand="1"/>
      </w:tblPr>
      <w:tblGrid>
        <w:gridCol w:w="897"/>
        <w:gridCol w:w="804"/>
        <w:gridCol w:w="993"/>
        <w:gridCol w:w="708"/>
        <w:gridCol w:w="993"/>
        <w:gridCol w:w="792"/>
        <w:gridCol w:w="849"/>
        <w:gridCol w:w="849"/>
        <w:gridCol w:w="849"/>
        <w:gridCol w:w="638"/>
      </w:tblGrid>
      <w:tr w:rsidR="00D00FFB" w:rsidRPr="00D00FFB" w:rsidTr="00C95622">
        <w:trPr>
          <w:trHeight w:val="327"/>
        </w:trPr>
        <w:tc>
          <w:tcPr>
            <w:tcW w:w="536"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患者ID</w:t>
            </w:r>
          </w:p>
        </w:tc>
        <w:tc>
          <w:tcPr>
            <w:tcW w:w="480"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随机分组</w:t>
            </w:r>
          </w:p>
        </w:tc>
        <w:tc>
          <w:tcPr>
            <w:tcW w:w="593"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年龄（岁）</w:t>
            </w:r>
          </w:p>
        </w:tc>
        <w:tc>
          <w:tcPr>
            <w:tcW w:w="423"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性别</w:t>
            </w:r>
          </w:p>
        </w:tc>
        <w:tc>
          <w:tcPr>
            <w:tcW w:w="593"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BMI</w:t>
            </w:r>
          </w:p>
        </w:tc>
        <w:tc>
          <w:tcPr>
            <w:tcW w:w="473"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ASA</w:t>
            </w:r>
          </w:p>
        </w:tc>
        <w:tc>
          <w:tcPr>
            <w:tcW w:w="507"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高血压</w:t>
            </w:r>
          </w:p>
        </w:tc>
        <w:tc>
          <w:tcPr>
            <w:tcW w:w="507"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糖尿病</w:t>
            </w:r>
          </w:p>
        </w:tc>
        <w:tc>
          <w:tcPr>
            <w:tcW w:w="507"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冠心病</w:t>
            </w:r>
          </w:p>
        </w:tc>
        <w:tc>
          <w:tcPr>
            <w:tcW w:w="381" w:type="pct"/>
            <w:tcBorders>
              <w:top w:val="single" w:sz="12" w:space="0" w:color="000000"/>
              <w:left w:val="nil"/>
              <w:bottom w:val="single" w:sz="4" w:space="0" w:color="000000"/>
              <w:right w:val="nil"/>
            </w:tcBorders>
            <w:shd w:val="clear" w:color="auto" w:fill="auto"/>
            <w:noWrap/>
            <w:vAlign w:val="center"/>
            <w:hideMark/>
          </w:tcPr>
          <w:p w:rsidR="00D00FFB" w:rsidRPr="00D00FFB" w:rsidRDefault="00D00FFB" w:rsidP="00D00FFB">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甲亢</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46</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25.7</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23.7</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58</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23.8</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4</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32</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22.6</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5</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54</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6</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38</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26.5</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7</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25.7</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8</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62</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21.3</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9</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31</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20.8</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10</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26.9</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11</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19.8</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12</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20.3</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13</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18</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23.1</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14</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43</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21.5</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15</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24.1</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16</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24.1</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17</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27</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24.2</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18</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19</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37</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19.9</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20</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22.1</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21</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41</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24.9</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22</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52</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25.2</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23</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19.3</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24</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18.8</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25</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40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25.2</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26</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64</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26.5</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27</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19.6</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28</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22.7</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29</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18.7</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30</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51</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25.3</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31</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54</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23.3</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32</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20.4</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33</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58</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22</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34</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18</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25.9</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35</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57</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24.9</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36</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45</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23.2</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37</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18</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22.8</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38</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29</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18.8</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39</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62</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22.4</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40</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30</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24.7</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C95622">
        <w:trPr>
          <w:trHeight w:val="312"/>
        </w:trPr>
        <w:tc>
          <w:tcPr>
            <w:tcW w:w="536"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41</w:t>
            </w:r>
          </w:p>
        </w:tc>
        <w:tc>
          <w:tcPr>
            <w:tcW w:w="480"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43</w:t>
            </w:r>
          </w:p>
        </w:tc>
        <w:tc>
          <w:tcPr>
            <w:tcW w:w="42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25.9</w:t>
            </w:r>
          </w:p>
        </w:tc>
        <w:tc>
          <w:tcPr>
            <w:tcW w:w="473"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D00FFB" w:rsidRPr="00D00FFB" w:rsidTr="00FE1FFD">
        <w:trPr>
          <w:trHeight w:val="312"/>
        </w:trPr>
        <w:tc>
          <w:tcPr>
            <w:tcW w:w="536"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b/>
                <w:color w:val="000000"/>
                <w:kern w:val="0"/>
                <w:sz w:val="24"/>
              </w:rPr>
            </w:pPr>
            <w:r w:rsidRPr="00D00FFB">
              <w:rPr>
                <w:rFonts w:ascii="宋体" w:hAnsi="宋体" w:cs="宋体" w:hint="eastAsia"/>
                <w:b/>
                <w:color w:val="000000"/>
                <w:kern w:val="0"/>
                <w:sz w:val="24"/>
              </w:rPr>
              <w:t>42</w:t>
            </w:r>
          </w:p>
        </w:tc>
        <w:tc>
          <w:tcPr>
            <w:tcW w:w="480"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17.6</w:t>
            </w:r>
          </w:p>
        </w:tc>
        <w:tc>
          <w:tcPr>
            <w:tcW w:w="473"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single" w:sz="12" w:space="0" w:color="auto"/>
              <w:right w:val="nil"/>
            </w:tcBorders>
            <w:shd w:val="clear" w:color="auto" w:fill="auto"/>
            <w:noWrap/>
            <w:vAlign w:val="center"/>
            <w:hideMark/>
          </w:tcPr>
          <w:p w:rsidR="00D00FFB" w:rsidRPr="00D00FFB" w:rsidRDefault="00D00FFB" w:rsidP="00D00FFB">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lastRenderedPageBreak/>
              <w:t>患者ID</w:t>
            </w:r>
          </w:p>
        </w:tc>
        <w:tc>
          <w:tcPr>
            <w:tcW w:w="480"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随机分组</w:t>
            </w:r>
          </w:p>
        </w:tc>
        <w:tc>
          <w:tcPr>
            <w:tcW w:w="59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年龄（岁）</w:t>
            </w:r>
          </w:p>
        </w:tc>
        <w:tc>
          <w:tcPr>
            <w:tcW w:w="42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性别</w:t>
            </w:r>
          </w:p>
        </w:tc>
        <w:tc>
          <w:tcPr>
            <w:tcW w:w="59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BMI</w:t>
            </w:r>
          </w:p>
        </w:tc>
        <w:tc>
          <w:tcPr>
            <w:tcW w:w="47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ASA</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高血压</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糖尿病</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冠心病</w:t>
            </w:r>
          </w:p>
        </w:tc>
        <w:tc>
          <w:tcPr>
            <w:tcW w:w="381"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甲亢</w:t>
            </w:r>
          </w:p>
        </w:tc>
      </w:tr>
      <w:tr w:rsidR="00FE1FFD" w:rsidRPr="00D00FFB" w:rsidTr="00FE1FFD">
        <w:trPr>
          <w:trHeight w:val="312"/>
        </w:trPr>
        <w:tc>
          <w:tcPr>
            <w:tcW w:w="536"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43</w:t>
            </w:r>
          </w:p>
        </w:tc>
        <w:tc>
          <w:tcPr>
            <w:tcW w:w="480"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w:t>
            </w:r>
          </w:p>
        </w:tc>
        <w:tc>
          <w:tcPr>
            <w:tcW w:w="423"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24.8</w:t>
            </w:r>
          </w:p>
        </w:tc>
        <w:tc>
          <w:tcPr>
            <w:tcW w:w="473"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single" w:sz="4" w:space="0" w:color="auto"/>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18.1</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49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21.1</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59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22.1</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69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18.1</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52</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79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17.7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85</w:t>
            </w:r>
          </w:p>
        </w:tc>
        <w:tc>
          <w:tcPr>
            <w:tcW w:w="480"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53</w:t>
            </w:r>
          </w:p>
        </w:tc>
        <w:tc>
          <w:tcPr>
            <w:tcW w:w="42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22.1</w:t>
            </w:r>
          </w:p>
        </w:tc>
        <w:tc>
          <w:tcPr>
            <w:tcW w:w="47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lastRenderedPageBreak/>
              <w:t>患者ID</w:t>
            </w:r>
          </w:p>
        </w:tc>
        <w:tc>
          <w:tcPr>
            <w:tcW w:w="480"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随机分组</w:t>
            </w:r>
          </w:p>
        </w:tc>
        <w:tc>
          <w:tcPr>
            <w:tcW w:w="59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年龄（岁）</w:t>
            </w:r>
          </w:p>
        </w:tc>
        <w:tc>
          <w:tcPr>
            <w:tcW w:w="42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性别</w:t>
            </w:r>
          </w:p>
        </w:tc>
        <w:tc>
          <w:tcPr>
            <w:tcW w:w="59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BMI</w:t>
            </w:r>
          </w:p>
        </w:tc>
        <w:tc>
          <w:tcPr>
            <w:tcW w:w="47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ASA</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高血压</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糖尿病</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冠心病</w:t>
            </w:r>
          </w:p>
        </w:tc>
        <w:tc>
          <w:tcPr>
            <w:tcW w:w="381"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甲亢</w:t>
            </w:r>
          </w:p>
        </w:tc>
      </w:tr>
      <w:tr w:rsidR="00FE1FFD" w:rsidRPr="00D00FFB" w:rsidTr="00FE1FFD">
        <w:trPr>
          <w:trHeight w:val="327"/>
        </w:trPr>
        <w:tc>
          <w:tcPr>
            <w:tcW w:w="536"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86</w:t>
            </w:r>
          </w:p>
        </w:tc>
        <w:tc>
          <w:tcPr>
            <w:tcW w:w="480"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w:t>
            </w:r>
          </w:p>
        </w:tc>
        <w:tc>
          <w:tcPr>
            <w:tcW w:w="42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20.9</w:t>
            </w:r>
          </w:p>
        </w:tc>
        <w:tc>
          <w:tcPr>
            <w:tcW w:w="47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87</w:t>
            </w:r>
          </w:p>
        </w:tc>
        <w:tc>
          <w:tcPr>
            <w:tcW w:w="480"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44</w:t>
            </w:r>
          </w:p>
        </w:tc>
        <w:tc>
          <w:tcPr>
            <w:tcW w:w="423"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25.5</w:t>
            </w:r>
          </w:p>
        </w:tc>
        <w:tc>
          <w:tcPr>
            <w:tcW w:w="473"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89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99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25.2</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109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18.5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119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26.9</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35</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63</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22.7</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128</w:t>
            </w:r>
          </w:p>
        </w:tc>
        <w:tc>
          <w:tcPr>
            <w:tcW w:w="480"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w:t>
            </w:r>
          </w:p>
        </w:tc>
        <w:tc>
          <w:tcPr>
            <w:tcW w:w="42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19.8</w:t>
            </w:r>
          </w:p>
        </w:tc>
        <w:tc>
          <w:tcPr>
            <w:tcW w:w="473"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single" w:sz="12" w:space="0" w:color="auto"/>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lastRenderedPageBreak/>
              <w:t>患者ID</w:t>
            </w:r>
          </w:p>
        </w:tc>
        <w:tc>
          <w:tcPr>
            <w:tcW w:w="480"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随机分组</w:t>
            </w:r>
          </w:p>
        </w:tc>
        <w:tc>
          <w:tcPr>
            <w:tcW w:w="59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年龄（岁）</w:t>
            </w:r>
          </w:p>
        </w:tc>
        <w:tc>
          <w:tcPr>
            <w:tcW w:w="42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性别</w:t>
            </w:r>
          </w:p>
        </w:tc>
        <w:tc>
          <w:tcPr>
            <w:tcW w:w="59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BMI</w:t>
            </w:r>
          </w:p>
        </w:tc>
        <w:tc>
          <w:tcPr>
            <w:tcW w:w="473"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ASA</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高血压</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糖尿病</w:t>
            </w:r>
          </w:p>
        </w:tc>
        <w:tc>
          <w:tcPr>
            <w:tcW w:w="507"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冠心病</w:t>
            </w:r>
          </w:p>
        </w:tc>
        <w:tc>
          <w:tcPr>
            <w:tcW w:w="381" w:type="pct"/>
            <w:tcBorders>
              <w:top w:val="single" w:sz="12" w:space="0" w:color="auto"/>
              <w:left w:val="nil"/>
              <w:bottom w:val="single" w:sz="4" w:space="0" w:color="auto"/>
              <w:right w:val="nil"/>
            </w:tcBorders>
            <w:shd w:val="clear" w:color="auto" w:fill="auto"/>
            <w:noWrap/>
            <w:vAlign w:val="center"/>
          </w:tcPr>
          <w:p w:rsidR="00FE1FFD" w:rsidRPr="00D00FFB" w:rsidRDefault="00FE1FFD" w:rsidP="00FE1FFD">
            <w:pPr>
              <w:widowControl/>
              <w:jc w:val="center"/>
              <w:rPr>
                <w:rFonts w:ascii="宋体" w:hAnsi="宋体" w:cs="宋体"/>
                <w:b/>
                <w:bCs/>
                <w:color w:val="000000"/>
                <w:kern w:val="0"/>
                <w:sz w:val="24"/>
              </w:rPr>
            </w:pPr>
            <w:r w:rsidRPr="00D00FFB">
              <w:rPr>
                <w:rFonts w:ascii="宋体" w:hAnsi="宋体" w:cs="宋体" w:hint="eastAsia"/>
                <w:b/>
                <w:bCs/>
                <w:color w:val="000000"/>
                <w:kern w:val="0"/>
                <w:sz w:val="24"/>
              </w:rPr>
              <w:t>甲亢</w:t>
            </w:r>
          </w:p>
        </w:tc>
      </w:tr>
      <w:tr w:rsidR="00FE1FFD" w:rsidRPr="00D00FFB" w:rsidTr="00FE1FFD">
        <w:trPr>
          <w:trHeight w:val="327"/>
        </w:trPr>
        <w:tc>
          <w:tcPr>
            <w:tcW w:w="536"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129</w:t>
            </w:r>
          </w:p>
        </w:tc>
        <w:tc>
          <w:tcPr>
            <w:tcW w:w="480"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58</w:t>
            </w:r>
          </w:p>
        </w:tc>
        <w:tc>
          <w:tcPr>
            <w:tcW w:w="42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26.2</w:t>
            </w:r>
          </w:p>
        </w:tc>
        <w:tc>
          <w:tcPr>
            <w:tcW w:w="473"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single" w:sz="4" w:space="0" w:color="auto"/>
              <w:left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FE1FFD">
        <w:trPr>
          <w:trHeight w:val="312"/>
        </w:trPr>
        <w:tc>
          <w:tcPr>
            <w:tcW w:w="536"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130</w:t>
            </w:r>
          </w:p>
        </w:tc>
        <w:tc>
          <w:tcPr>
            <w:tcW w:w="480"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w:t>
            </w:r>
          </w:p>
        </w:tc>
        <w:tc>
          <w:tcPr>
            <w:tcW w:w="423"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21.7</w:t>
            </w:r>
          </w:p>
        </w:tc>
        <w:tc>
          <w:tcPr>
            <w:tcW w:w="473"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left w:val="nil"/>
              <w:bottom w:val="nil"/>
              <w:right w:val="nil"/>
            </w:tcBorders>
            <w:shd w:val="clear" w:color="auto" w:fill="auto"/>
            <w:noWrap/>
            <w:vAlign w:val="center"/>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41</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132</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133</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23.3</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134</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36</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135</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136</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20</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137</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37</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22.8</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138</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64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23.5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139</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R</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59</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25.1</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140</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44</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24.6</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141</w:t>
            </w:r>
          </w:p>
        </w:tc>
        <w:tc>
          <w:tcPr>
            <w:tcW w:w="480"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28</w:t>
            </w:r>
          </w:p>
        </w:tc>
        <w:tc>
          <w:tcPr>
            <w:tcW w:w="42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女</w:t>
            </w:r>
          </w:p>
        </w:tc>
        <w:tc>
          <w:tcPr>
            <w:tcW w:w="59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19.5</w:t>
            </w:r>
          </w:p>
        </w:tc>
        <w:tc>
          <w:tcPr>
            <w:tcW w:w="473"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是</w:t>
            </w:r>
          </w:p>
        </w:tc>
        <w:tc>
          <w:tcPr>
            <w:tcW w:w="507"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nil"/>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r w:rsidR="00FE1FFD" w:rsidRPr="00D00FFB" w:rsidTr="00C95622">
        <w:trPr>
          <w:trHeight w:val="312"/>
        </w:trPr>
        <w:tc>
          <w:tcPr>
            <w:tcW w:w="536"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b/>
                <w:color w:val="000000"/>
                <w:kern w:val="0"/>
                <w:sz w:val="24"/>
              </w:rPr>
            </w:pPr>
            <w:r w:rsidRPr="00D00FFB">
              <w:rPr>
                <w:rFonts w:ascii="宋体" w:hAnsi="宋体" w:cs="宋体" w:hint="eastAsia"/>
                <w:b/>
                <w:color w:val="000000"/>
                <w:kern w:val="0"/>
                <w:sz w:val="24"/>
              </w:rPr>
              <w:t>142</w:t>
            </w:r>
          </w:p>
        </w:tc>
        <w:tc>
          <w:tcPr>
            <w:tcW w:w="480"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P</w:t>
            </w:r>
          </w:p>
        </w:tc>
        <w:tc>
          <w:tcPr>
            <w:tcW w:w="593"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49</w:t>
            </w:r>
          </w:p>
        </w:tc>
        <w:tc>
          <w:tcPr>
            <w:tcW w:w="423"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男</w:t>
            </w:r>
          </w:p>
        </w:tc>
        <w:tc>
          <w:tcPr>
            <w:tcW w:w="593"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26.8</w:t>
            </w:r>
          </w:p>
        </w:tc>
        <w:tc>
          <w:tcPr>
            <w:tcW w:w="473"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II级</w:t>
            </w:r>
          </w:p>
        </w:tc>
        <w:tc>
          <w:tcPr>
            <w:tcW w:w="507"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507"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c>
          <w:tcPr>
            <w:tcW w:w="381" w:type="pct"/>
            <w:tcBorders>
              <w:top w:val="nil"/>
              <w:left w:val="nil"/>
              <w:bottom w:val="single" w:sz="12" w:space="0" w:color="000000"/>
              <w:right w:val="nil"/>
            </w:tcBorders>
            <w:shd w:val="clear" w:color="auto" w:fill="auto"/>
            <w:noWrap/>
            <w:vAlign w:val="center"/>
            <w:hideMark/>
          </w:tcPr>
          <w:p w:rsidR="00FE1FFD" w:rsidRPr="00D00FFB" w:rsidRDefault="00FE1FFD" w:rsidP="00FE1FFD">
            <w:pPr>
              <w:widowControl/>
              <w:jc w:val="center"/>
              <w:rPr>
                <w:rFonts w:ascii="宋体" w:hAnsi="宋体" w:cs="宋体"/>
                <w:color w:val="000000"/>
                <w:kern w:val="0"/>
                <w:sz w:val="24"/>
              </w:rPr>
            </w:pPr>
            <w:r w:rsidRPr="00D00FFB">
              <w:rPr>
                <w:rFonts w:ascii="宋体" w:hAnsi="宋体" w:cs="宋体" w:hint="eastAsia"/>
                <w:color w:val="000000"/>
                <w:kern w:val="0"/>
                <w:sz w:val="24"/>
              </w:rPr>
              <w:t>否</w:t>
            </w:r>
          </w:p>
        </w:tc>
      </w:tr>
    </w:tbl>
    <w:p w:rsidR="006810D5" w:rsidRPr="00175B19" w:rsidRDefault="006810D5" w:rsidP="006810D5">
      <w:pPr>
        <w:widowControl/>
        <w:kinsoku w:val="0"/>
        <w:autoSpaceDE w:val="0"/>
        <w:autoSpaceDN w:val="0"/>
        <w:adjustRightInd w:val="0"/>
        <w:snapToGrid w:val="0"/>
        <w:jc w:val="left"/>
        <w:textAlignment w:val="baseline"/>
        <w:rPr>
          <w:rFonts w:ascii="Arial" w:eastAsiaTheme="minorEastAsia" w:hAnsi="Arial" w:cs="Arial"/>
          <w:snapToGrid w:val="0"/>
          <w:color w:val="000000"/>
          <w:kern w:val="0"/>
          <w:szCs w:val="21"/>
        </w:rPr>
        <w:sectPr w:rsidR="006810D5" w:rsidRPr="00175B19">
          <w:footerReference w:type="default" r:id="rId14"/>
          <w:pgSz w:w="11907" w:h="16839"/>
          <w:pgMar w:top="1134" w:right="1766" w:bottom="1199" w:left="1769" w:header="861" w:footer="972" w:gutter="0"/>
          <w:cols w:space="720"/>
        </w:sectPr>
      </w:pPr>
    </w:p>
    <w:p w:rsidR="00FE1FFD" w:rsidRPr="00FE1FFD" w:rsidRDefault="00FE1FFD" w:rsidP="00FE1FFD">
      <w:pPr>
        <w:pStyle w:val="ac"/>
        <w:keepNext/>
        <w:jc w:val="center"/>
        <w:rPr>
          <w:rFonts w:ascii="宋体" w:eastAsia="宋体" w:hAnsi="宋体"/>
          <w:b/>
          <w:sz w:val="28"/>
          <w:szCs w:val="28"/>
        </w:rPr>
      </w:pPr>
      <w:r w:rsidRPr="00FE1FFD">
        <w:rPr>
          <w:rFonts w:ascii="宋体" w:eastAsia="宋体" w:hAnsi="宋体" w:hint="eastAsia"/>
          <w:b/>
          <w:sz w:val="28"/>
          <w:szCs w:val="28"/>
        </w:rPr>
        <w:lastRenderedPageBreak/>
        <w:t>表2-2 患者麻醉手术情况</w:t>
      </w:r>
    </w:p>
    <w:tbl>
      <w:tblPr>
        <w:tblW w:w="5000" w:type="pct"/>
        <w:tblLayout w:type="fixed"/>
        <w:tblLook w:val="04A0" w:firstRow="1" w:lastRow="0" w:firstColumn="1" w:lastColumn="0" w:noHBand="0" w:noVBand="1"/>
      </w:tblPr>
      <w:tblGrid>
        <w:gridCol w:w="710"/>
        <w:gridCol w:w="1137"/>
        <w:gridCol w:w="897"/>
        <w:gridCol w:w="822"/>
        <w:gridCol w:w="821"/>
        <w:gridCol w:w="620"/>
        <w:gridCol w:w="974"/>
        <w:gridCol w:w="821"/>
        <w:gridCol w:w="1022"/>
        <w:gridCol w:w="1226"/>
        <w:gridCol w:w="1022"/>
        <w:gridCol w:w="1022"/>
        <w:gridCol w:w="1591"/>
        <w:gridCol w:w="1273"/>
      </w:tblGrid>
      <w:tr w:rsidR="00610A90" w:rsidRPr="0014241A" w:rsidTr="00610A90">
        <w:trPr>
          <w:trHeight w:val="327"/>
        </w:trPr>
        <w:tc>
          <w:tcPr>
            <w:tcW w:w="254" w:type="pct"/>
            <w:tcBorders>
              <w:top w:val="single" w:sz="12" w:space="0" w:color="000000"/>
              <w:left w:val="nil"/>
              <w:bottom w:val="single" w:sz="4" w:space="0" w:color="000000"/>
              <w:right w:val="nil"/>
            </w:tcBorders>
            <w:shd w:val="clear" w:color="auto" w:fill="auto"/>
            <w:noWrap/>
            <w:vAlign w:val="center"/>
            <w:hideMark/>
          </w:tcPr>
          <w:p w:rsidR="0014241A" w:rsidRPr="00343800" w:rsidRDefault="0014241A" w:rsidP="00610A9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患者ID</w:t>
            </w:r>
          </w:p>
        </w:tc>
        <w:tc>
          <w:tcPr>
            <w:tcW w:w="407"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000000"/>
              <w:left w:val="nil"/>
              <w:bottom w:val="single" w:sz="4" w:space="0" w:color="000000"/>
              <w:right w:val="nil"/>
            </w:tcBorders>
            <w:shd w:val="clear" w:color="auto" w:fill="auto"/>
            <w:noWrap/>
            <w:vAlign w:val="center"/>
            <w:hideMark/>
          </w:tcPr>
          <w:p w:rsidR="0014241A" w:rsidRPr="0014241A" w:rsidRDefault="0014241A" w:rsidP="00610A90">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1080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460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2</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76</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1320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640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27</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3</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89</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28</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4</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1320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32</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5</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86</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630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35</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6</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83</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7</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1480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29</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8</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840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19</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9</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104</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77</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670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33</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10</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92</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610A90" w:rsidP="00610A90">
            <w:pPr>
              <w:widowControl/>
              <w:jc w:val="center"/>
              <w:rPr>
                <w:rFonts w:ascii="宋体" w:hAnsi="宋体" w:cs="宋体"/>
                <w:color w:val="000000"/>
                <w:kern w:val="0"/>
                <w:sz w:val="24"/>
              </w:rPr>
            </w:pPr>
            <w:r>
              <w:rPr>
                <w:rFonts w:ascii="宋体" w:hAnsi="宋体" w:cs="宋体"/>
                <w:color w:val="000000"/>
                <w:kern w:val="0"/>
                <w:sz w:val="24"/>
              </w:rPr>
              <w:t>75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410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11</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88</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1040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540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22</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12</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43</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450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16</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13</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93</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42</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1320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460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14</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97</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15</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430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16</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89</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380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31</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17</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46</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880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330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18</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145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23</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610A90" w:rsidRPr="0014241A" w:rsidTr="00610A90">
        <w:trPr>
          <w:trHeight w:val="312"/>
        </w:trPr>
        <w:tc>
          <w:tcPr>
            <w:tcW w:w="254" w:type="pct"/>
            <w:tcBorders>
              <w:top w:val="nil"/>
              <w:left w:val="nil"/>
              <w:bottom w:val="nil"/>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19</w:t>
            </w:r>
          </w:p>
        </w:tc>
        <w:tc>
          <w:tcPr>
            <w:tcW w:w="407"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42</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610</w:t>
            </w:r>
          </w:p>
        </w:tc>
        <w:tc>
          <w:tcPr>
            <w:tcW w:w="36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33</w:t>
            </w:r>
          </w:p>
        </w:tc>
        <w:tc>
          <w:tcPr>
            <w:tcW w:w="456" w:type="pct"/>
            <w:tcBorders>
              <w:top w:val="nil"/>
              <w:left w:val="nil"/>
              <w:bottom w:val="nil"/>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610A90" w:rsidRPr="0014241A" w:rsidTr="00FE1FFD">
        <w:trPr>
          <w:trHeight w:val="312"/>
        </w:trPr>
        <w:tc>
          <w:tcPr>
            <w:tcW w:w="254" w:type="pct"/>
            <w:tcBorders>
              <w:top w:val="nil"/>
              <w:left w:val="nil"/>
              <w:bottom w:val="single" w:sz="12" w:space="0" w:color="auto"/>
              <w:right w:val="nil"/>
            </w:tcBorders>
            <w:shd w:val="clear" w:color="auto" w:fill="auto"/>
            <w:noWrap/>
            <w:vAlign w:val="center"/>
            <w:hideMark/>
          </w:tcPr>
          <w:p w:rsidR="0014241A" w:rsidRPr="00343800" w:rsidRDefault="0014241A" w:rsidP="00610A90">
            <w:pPr>
              <w:widowControl/>
              <w:jc w:val="center"/>
              <w:rPr>
                <w:rFonts w:ascii="宋体" w:hAnsi="宋体" w:cs="宋体"/>
                <w:b/>
                <w:color w:val="000000"/>
                <w:kern w:val="0"/>
                <w:sz w:val="24"/>
              </w:rPr>
            </w:pPr>
            <w:r w:rsidRPr="00343800">
              <w:rPr>
                <w:rFonts w:ascii="宋体" w:hAnsi="宋体" w:cs="宋体" w:hint="eastAsia"/>
                <w:b/>
                <w:color w:val="000000"/>
                <w:kern w:val="0"/>
                <w:sz w:val="24"/>
              </w:rPr>
              <w:t>20</w:t>
            </w:r>
          </w:p>
        </w:tc>
        <w:tc>
          <w:tcPr>
            <w:tcW w:w="407"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21"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94"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24</w:t>
            </w:r>
          </w:p>
        </w:tc>
        <w:tc>
          <w:tcPr>
            <w:tcW w:w="456" w:type="pct"/>
            <w:tcBorders>
              <w:top w:val="nil"/>
              <w:left w:val="nil"/>
              <w:bottom w:val="single" w:sz="12" w:space="0" w:color="auto"/>
              <w:right w:val="nil"/>
            </w:tcBorders>
            <w:shd w:val="clear" w:color="auto" w:fill="auto"/>
            <w:noWrap/>
            <w:vAlign w:val="center"/>
            <w:hideMark/>
          </w:tcPr>
          <w:p w:rsidR="0014241A" w:rsidRPr="0014241A" w:rsidRDefault="0014241A" w:rsidP="00610A90">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FE1FFD">
        <w:trPr>
          <w:trHeight w:val="312"/>
        </w:trPr>
        <w:tc>
          <w:tcPr>
            <w:tcW w:w="254" w:type="pct"/>
            <w:tcBorders>
              <w:top w:val="single" w:sz="12" w:space="0" w:color="auto"/>
              <w:left w:val="nil"/>
              <w:bottom w:val="single" w:sz="4" w:space="0" w:color="auto"/>
              <w:right w:val="nil"/>
            </w:tcBorders>
            <w:shd w:val="clear" w:color="auto" w:fill="auto"/>
            <w:noWrap/>
            <w:vAlign w:val="center"/>
          </w:tcPr>
          <w:p w:rsidR="00FE1FFD" w:rsidRPr="00343800" w:rsidRDefault="00FE1FFD" w:rsidP="00FE1FFD">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407"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auto"/>
              <w:left w:val="nil"/>
              <w:bottom w:val="single" w:sz="4" w:space="0" w:color="auto"/>
              <w:right w:val="nil"/>
            </w:tcBorders>
            <w:shd w:val="clear" w:color="auto" w:fill="auto"/>
            <w:noWrap/>
            <w:vAlign w:val="center"/>
          </w:tcPr>
          <w:p w:rsidR="00FE1FFD" w:rsidRPr="0014241A" w:rsidRDefault="00FE1FFD" w:rsidP="00FE1FFD">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FE1FFD" w:rsidRPr="0014241A" w:rsidTr="00FE1FFD">
        <w:trPr>
          <w:trHeight w:val="312"/>
        </w:trPr>
        <w:tc>
          <w:tcPr>
            <w:tcW w:w="254" w:type="pct"/>
            <w:tcBorders>
              <w:top w:val="single" w:sz="4" w:space="0" w:color="auto"/>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21</w:t>
            </w:r>
          </w:p>
        </w:tc>
        <w:tc>
          <w:tcPr>
            <w:tcW w:w="407"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321"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94"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22"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880</w:t>
            </w:r>
          </w:p>
        </w:tc>
        <w:tc>
          <w:tcPr>
            <w:tcW w:w="366"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620</w:t>
            </w:r>
          </w:p>
        </w:tc>
        <w:tc>
          <w:tcPr>
            <w:tcW w:w="366"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w:t>
            </w:r>
          </w:p>
        </w:tc>
        <w:tc>
          <w:tcPr>
            <w:tcW w:w="456" w:type="pct"/>
            <w:tcBorders>
              <w:top w:val="single" w:sz="4" w:space="0" w:color="auto"/>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22</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180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18</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18</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23</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37</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24</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25</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32</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26</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470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22</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27</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28</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32</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29</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94</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30</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94</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1400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23</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31</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490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32</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79</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33</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34</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24</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35</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79</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42</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145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36</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97</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37</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17</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38</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89</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39</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37</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690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40</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31</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41</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104</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42</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31</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7C6827">
        <w:trPr>
          <w:trHeight w:val="327"/>
        </w:trPr>
        <w:tc>
          <w:tcPr>
            <w:tcW w:w="254" w:type="pct"/>
            <w:tcBorders>
              <w:top w:val="single" w:sz="12" w:space="0" w:color="000000"/>
              <w:left w:val="nil"/>
              <w:bottom w:val="single" w:sz="4" w:space="0" w:color="000000"/>
              <w:right w:val="nil"/>
            </w:tcBorders>
            <w:shd w:val="clear" w:color="auto" w:fill="auto"/>
            <w:noWrap/>
            <w:vAlign w:val="center"/>
            <w:hideMark/>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407"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000000"/>
              <w:left w:val="nil"/>
              <w:bottom w:val="single" w:sz="4"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43</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44</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Pr>
                <w:rFonts w:ascii="宋体" w:hAnsi="宋体" w:cs="宋体"/>
                <w:color w:val="000000"/>
                <w:kern w:val="0"/>
                <w:sz w:val="24"/>
              </w:rPr>
              <w:t>85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26</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45</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108</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46</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90</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47</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Pr>
                <w:rFonts w:ascii="宋体" w:hAnsi="宋体" w:cs="宋体"/>
                <w:color w:val="000000"/>
                <w:kern w:val="0"/>
                <w:sz w:val="24"/>
              </w:rPr>
              <w:t>115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48</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42</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49</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27</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50</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97</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17</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51</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99</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27</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52</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101</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53</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47</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54</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48</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670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16</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55</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14</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56</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97</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25</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57</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37</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25</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58</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1480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59</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79</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60</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77</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61</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91</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1080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670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33</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62</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102</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450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18</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610A90">
        <w:trPr>
          <w:trHeight w:val="312"/>
        </w:trPr>
        <w:tc>
          <w:tcPr>
            <w:tcW w:w="254" w:type="pct"/>
            <w:tcBorders>
              <w:top w:val="nil"/>
              <w:left w:val="nil"/>
              <w:bottom w:val="nil"/>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63</w:t>
            </w:r>
          </w:p>
        </w:tc>
        <w:tc>
          <w:tcPr>
            <w:tcW w:w="407"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22"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920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310</w:t>
            </w:r>
          </w:p>
        </w:tc>
        <w:tc>
          <w:tcPr>
            <w:tcW w:w="36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24</w:t>
            </w:r>
          </w:p>
        </w:tc>
        <w:tc>
          <w:tcPr>
            <w:tcW w:w="456" w:type="pct"/>
            <w:tcBorders>
              <w:top w:val="nil"/>
              <w:left w:val="nil"/>
              <w:bottom w:val="nil"/>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FE1FFD" w:rsidRPr="0014241A" w:rsidTr="007C6827">
        <w:trPr>
          <w:trHeight w:val="312"/>
        </w:trPr>
        <w:tc>
          <w:tcPr>
            <w:tcW w:w="254" w:type="pct"/>
            <w:tcBorders>
              <w:top w:val="nil"/>
              <w:left w:val="nil"/>
              <w:bottom w:val="single" w:sz="12" w:space="0" w:color="auto"/>
              <w:right w:val="nil"/>
            </w:tcBorders>
            <w:shd w:val="clear" w:color="auto" w:fill="auto"/>
            <w:noWrap/>
            <w:vAlign w:val="center"/>
            <w:hideMark/>
          </w:tcPr>
          <w:p w:rsidR="00FE1FFD" w:rsidRPr="00343800" w:rsidRDefault="00FE1FFD" w:rsidP="00FE1FFD">
            <w:pPr>
              <w:widowControl/>
              <w:jc w:val="center"/>
              <w:rPr>
                <w:rFonts w:ascii="宋体" w:hAnsi="宋体" w:cs="宋体"/>
                <w:b/>
                <w:color w:val="000000"/>
                <w:kern w:val="0"/>
                <w:sz w:val="24"/>
              </w:rPr>
            </w:pPr>
            <w:r w:rsidRPr="00343800">
              <w:rPr>
                <w:rFonts w:ascii="宋体" w:hAnsi="宋体" w:cs="宋体" w:hint="eastAsia"/>
                <w:b/>
                <w:color w:val="000000"/>
                <w:kern w:val="0"/>
                <w:sz w:val="24"/>
              </w:rPr>
              <w:t>64</w:t>
            </w:r>
          </w:p>
        </w:tc>
        <w:tc>
          <w:tcPr>
            <w:tcW w:w="407"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84</w:t>
            </w:r>
          </w:p>
        </w:tc>
        <w:tc>
          <w:tcPr>
            <w:tcW w:w="321"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Pr>
                <w:rFonts w:ascii="宋体" w:hAnsi="宋体" w:cs="宋体"/>
                <w:color w:val="000000"/>
                <w:kern w:val="0"/>
                <w:sz w:val="24"/>
              </w:rPr>
              <w:t>120</w:t>
            </w:r>
          </w:p>
        </w:tc>
        <w:tc>
          <w:tcPr>
            <w:tcW w:w="294"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600</w:t>
            </w:r>
          </w:p>
        </w:tc>
        <w:tc>
          <w:tcPr>
            <w:tcW w:w="366"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510</w:t>
            </w:r>
          </w:p>
        </w:tc>
        <w:tc>
          <w:tcPr>
            <w:tcW w:w="366"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456" w:type="pct"/>
            <w:tcBorders>
              <w:top w:val="nil"/>
              <w:left w:val="nil"/>
              <w:bottom w:val="single" w:sz="12" w:space="0" w:color="auto"/>
              <w:right w:val="nil"/>
            </w:tcBorders>
            <w:shd w:val="clear" w:color="auto" w:fill="auto"/>
            <w:noWrap/>
            <w:vAlign w:val="center"/>
            <w:hideMark/>
          </w:tcPr>
          <w:p w:rsidR="00FE1FFD" w:rsidRPr="0014241A" w:rsidRDefault="00FE1FFD" w:rsidP="00FE1FFD">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7C6827">
        <w:trPr>
          <w:trHeight w:val="312"/>
        </w:trPr>
        <w:tc>
          <w:tcPr>
            <w:tcW w:w="254" w:type="pct"/>
            <w:tcBorders>
              <w:top w:val="single" w:sz="12" w:space="0" w:color="auto"/>
              <w:left w:val="nil"/>
              <w:bottom w:val="single" w:sz="4" w:space="0" w:color="auto"/>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407"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auto"/>
              <w:left w:val="nil"/>
              <w:bottom w:val="single" w:sz="4" w:space="0" w:color="auto"/>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7C6827" w:rsidRPr="0014241A" w:rsidTr="007C6827">
        <w:trPr>
          <w:trHeight w:val="312"/>
        </w:trPr>
        <w:tc>
          <w:tcPr>
            <w:tcW w:w="254" w:type="pct"/>
            <w:tcBorders>
              <w:top w:val="single" w:sz="4" w:space="0" w:color="auto"/>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65</w:t>
            </w:r>
          </w:p>
        </w:tc>
        <w:tc>
          <w:tcPr>
            <w:tcW w:w="407"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w:t>
            </w:r>
          </w:p>
        </w:tc>
        <w:tc>
          <w:tcPr>
            <w:tcW w:w="321"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294"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840</w:t>
            </w:r>
          </w:p>
        </w:tc>
        <w:tc>
          <w:tcPr>
            <w:tcW w:w="366"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456" w:type="pct"/>
            <w:tcBorders>
              <w:top w:val="single" w:sz="4" w:space="0" w:color="auto"/>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66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67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470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22</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68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69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17</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79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90</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89</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Pr>
                <w:rFonts w:ascii="宋体" w:hAnsi="宋体" w:cs="宋体"/>
                <w:color w:val="000000"/>
                <w:kern w:val="0"/>
                <w:sz w:val="24"/>
              </w:rPr>
              <w:t>115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27</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407"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89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94</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570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32</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17</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99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31</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89</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32</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99</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407"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109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570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90</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119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19</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22</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99</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51</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21</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28</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84</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81</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129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96</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19</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407"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平均动脉压MAP（mmHg）</w:t>
            </w:r>
          </w:p>
        </w:tc>
        <w:tc>
          <w:tcPr>
            <w:tcW w:w="321"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心率HR（bpm）</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术中BIS均值</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出室前BIS值</w:t>
            </w:r>
          </w:p>
        </w:tc>
        <w:tc>
          <w:tcPr>
            <w:tcW w:w="222"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手术分级</w:t>
            </w:r>
          </w:p>
        </w:tc>
        <w:tc>
          <w:tcPr>
            <w:tcW w:w="349"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手术时长（min）</w:t>
            </w:r>
          </w:p>
        </w:tc>
        <w:tc>
          <w:tcPr>
            <w:tcW w:w="294"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失血量（ml）</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术中补液量（ml）</w:t>
            </w:r>
          </w:p>
        </w:tc>
        <w:tc>
          <w:tcPr>
            <w:tcW w:w="439"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瑞芬太尼维持量（ug）</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丙泊</w:t>
            </w:r>
            <w:proofErr w:type="gramStart"/>
            <w:r w:rsidRPr="0014241A">
              <w:rPr>
                <w:rFonts w:ascii="宋体" w:hAnsi="宋体" w:cs="宋体" w:hint="eastAsia"/>
                <w:b/>
                <w:bCs/>
                <w:color w:val="000000"/>
                <w:kern w:val="0"/>
                <w:sz w:val="24"/>
              </w:rPr>
              <w:t>酚</w:t>
            </w:r>
            <w:proofErr w:type="gramEnd"/>
            <w:r w:rsidRPr="0014241A">
              <w:rPr>
                <w:rFonts w:ascii="宋体" w:hAnsi="宋体" w:cs="宋体" w:hint="eastAsia"/>
                <w:b/>
                <w:bCs/>
                <w:color w:val="000000"/>
                <w:kern w:val="0"/>
                <w:sz w:val="24"/>
              </w:rPr>
              <w:t>维持量(mg)</w:t>
            </w:r>
          </w:p>
        </w:tc>
        <w:tc>
          <w:tcPr>
            <w:tcW w:w="36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 w:val="24"/>
              </w:rPr>
            </w:pPr>
            <w:r w:rsidRPr="0014241A">
              <w:rPr>
                <w:rFonts w:ascii="宋体" w:hAnsi="宋体" w:cs="宋体" w:hint="eastAsia"/>
                <w:b/>
                <w:bCs/>
                <w:color w:val="000000"/>
                <w:kern w:val="0"/>
                <w:sz w:val="24"/>
              </w:rPr>
              <w:t>七氟烷用量（ml）</w:t>
            </w:r>
          </w:p>
        </w:tc>
        <w:tc>
          <w:tcPr>
            <w:tcW w:w="570"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七氟烷停药至送入</w:t>
            </w:r>
            <w:r w:rsidRPr="0014241A">
              <w:rPr>
                <w:b/>
                <w:bCs/>
                <w:color w:val="000000"/>
                <w:kern w:val="0"/>
                <w:szCs w:val="21"/>
              </w:rPr>
              <w:t>PACU</w:t>
            </w:r>
            <w:r w:rsidRPr="0014241A">
              <w:rPr>
                <w:rFonts w:ascii="宋体" w:hAnsi="宋体" w:cs="宋体"/>
                <w:b/>
                <w:bCs/>
                <w:color w:val="000000"/>
                <w:kern w:val="0"/>
                <w:szCs w:val="21"/>
              </w:rPr>
              <w:t>时长</w:t>
            </w:r>
            <w:r w:rsidRPr="0014241A">
              <w:rPr>
                <w:color w:val="000000"/>
                <w:kern w:val="0"/>
                <w:szCs w:val="21"/>
              </w:rPr>
              <w:t>(</w:t>
            </w:r>
            <w:r w:rsidRPr="0014241A">
              <w:rPr>
                <w:b/>
                <w:bCs/>
                <w:color w:val="000000"/>
                <w:kern w:val="0"/>
                <w:szCs w:val="21"/>
              </w:rPr>
              <w:t>min</w:t>
            </w:r>
            <w:r w:rsidRPr="0014241A">
              <w:rPr>
                <w:color w:val="000000"/>
                <w:kern w:val="0"/>
                <w:szCs w:val="21"/>
              </w:rPr>
              <w:t>)</w:t>
            </w:r>
          </w:p>
        </w:tc>
        <w:tc>
          <w:tcPr>
            <w:tcW w:w="456" w:type="pct"/>
            <w:tcBorders>
              <w:top w:val="single" w:sz="12" w:space="0" w:color="000000"/>
              <w:left w:val="nil"/>
              <w:bottom w:val="single" w:sz="4" w:space="0" w:color="000000"/>
              <w:right w:val="nil"/>
            </w:tcBorders>
            <w:shd w:val="clear" w:color="auto" w:fill="auto"/>
            <w:noWrap/>
            <w:vAlign w:val="center"/>
          </w:tcPr>
          <w:p w:rsidR="007C6827" w:rsidRPr="0014241A" w:rsidRDefault="007C6827" w:rsidP="007C6827">
            <w:pPr>
              <w:widowControl/>
              <w:jc w:val="center"/>
              <w:rPr>
                <w:rFonts w:ascii="宋体" w:hAnsi="宋体" w:cs="宋体"/>
                <w:b/>
                <w:bCs/>
                <w:color w:val="000000"/>
                <w:kern w:val="0"/>
                <w:szCs w:val="21"/>
              </w:rPr>
            </w:pPr>
            <w:r w:rsidRPr="0014241A">
              <w:rPr>
                <w:rFonts w:ascii="宋体" w:hAnsi="宋体" w:cs="宋体" w:hint="eastAsia"/>
                <w:b/>
                <w:bCs/>
                <w:color w:val="000000"/>
                <w:kern w:val="0"/>
                <w:szCs w:val="21"/>
              </w:rPr>
              <w:t>术中是否使用血管活性药物</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90</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54</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57</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31</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132</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98</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133</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134</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83</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135</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105</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460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26</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136</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39</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137</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82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138</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49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139</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104</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66</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62</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1200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140</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102</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60</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135</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720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350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12</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是</w:t>
            </w:r>
          </w:p>
        </w:tc>
      </w:tr>
      <w:tr w:rsidR="007C6827" w:rsidRPr="0014241A" w:rsidTr="00610A90">
        <w:trPr>
          <w:trHeight w:val="312"/>
        </w:trPr>
        <w:tc>
          <w:tcPr>
            <w:tcW w:w="254" w:type="pct"/>
            <w:tcBorders>
              <w:top w:val="nil"/>
              <w:left w:val="nil"/>
              <w:bottom w:val="nil"/>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141</w:t>
            </w:r>
          </w:p>
        </w:tc>
        <w:tc>
          <w:tcPr>
            <w:tcW w:w="407"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107</w:t>
            </w:r>
          </w:p>
        </w:tc>
        <w:tc>
          <w:tcPr>
            <w:tcW w:w="321"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37</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59</w:t>
            </w:r>
          </w:p>
        </w:tc>
        <w:tc>
          <w:tcPr>
            <w:tcW w:w="222"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130</w:t>
            </w:r>
          </w:p>
        </w:tc>
        <w:tc>
          <w:tcPr>
            <w:tcW w:w="294"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439"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1440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690</w:t>
            </w:r>
          </w:p>
        </w:tc>
        <w:tc>
          <w:tcPr>
            <w:tcW w:w="36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3</w:t>
            </w:r>
          </w:p>
        </w:tc>
        <w:tc>
          <w:tcPr>
            <w:tcW w:w="570"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15</w:t>
            </w:r>
          </w:p>
        </w:tc>
        <w:tc>
          <w:tcPr>
            <w:tcW w:w="456" w:type="pct"/>
            <w:tcBorders>
              <w:top w:val="nil"/>
              <w:left w:val="nil"/>
              <w:bottom w:val="nil"/>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r w:rsidR="007C6827" w:rsidRPr="0014241A" w:rsidTr="00610A90">
        <w:trPr>
          <w:trHeight w:val="327"/>
        </w:trPr>
        <w:tc>
          <w:tcPr>
            <w:tcW w:w="254" w:type="pct"/>
            <w:tcBorders>
              <w:top w:val="nil"/>
              <w:left w:val="nil"/>
              <w:bottom w:val="single" w:sz="12" w:space="0" w:color="000000"/>
              <w:right w:val="nil"/>
            </w:tcBorders>
            <w:shd w:val="clear" w:color="auto" w:fill="auto"/>
            <w:noWrap/>
            <w:vAlign w:val="center"/>
            <w:hideMark/>
          </w:tcPr>
          <w:p w:rsidR="007C6827" w:rsidRPr="00343800" w:rsidRDefault="007C6827" w:rsidP="007C6827">
            <w:pPr>
              <w:widowControl/>
              <w:jc w:val="center"/>
              <w:rPr>
                <w:rFonts w:ascii="宋体" w:hAnsi="宋体" w:cs="宋体"/>
                <w:b/>
                <w:color w:val="000000"/>
                <w:kern w:val="0"/>
                <w:sz w:val="24"/>
              </w:rPr>
            </w:pPr>
            <w:r w:rsidRPr="00343800">
              <w:rPr>
                <w:rFonts w:ascii="宋体" w:hAnsi="宋体" w:cs="宋体" w:hint="eastAsia"/>
                <w:b/>
                <w:color w:val="000000"/>
                <w:kern w:val="0"/>
                <w:sz w:val="24"/>
              </w:rPr>
              <w:t>142</w:t>
            </w:r>
          </w:p>
        </w:tc>
        <w:tc>
          <w:tcPr>
            <w:tcW w:w="407"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91</w:t>
            </w:r>
          </w:p>
        </w:tc>
        <w:tc>
          <w:tcPr>
            <w:tcW w:w="321"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71</w:t>
            </w:r>
          </w:p>
        </w:tc>
        <w:tc>
          <w:tcPr>
            <w:tcW w:w="294"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55</w:t>
            </w:r>
          </w:p>
        </w:tc>
        <w:tc>
          <w:tcPr>
            <w:tcW w:w="294"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68</w:t>
            </w:r>
          </w:p>
        </w:tc>
        <w:tc>
          <w:tcPr>
            <w:tcW w:w="222"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w:t>
            </w:r>
          </w:p>
        </w:tc>
        <w:tc>
          <w:tcPr>
            <w:tcW w:w="349"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95</w:t>
            </w:r>
          </w:p>
        </w:tc>
        <w:tc>
          <w:tcPr>
            <w:tcW w:w="294"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200</w:t>
            </w:r>
          </w:p>
        </w:tc>
        <w:tc>
          <w:tcPr>
            <w:tcW w:w="366"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650</w:t>
            </w:r>
          </w:p>
        </w:tc>
        <w:tc>
          <w:tcPr>
            <w:tcW w:w="439"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1120</w:t>
            </w:r>
          </w:p>
        </w:tc>
        <w:tc>
          <w:tcPr>
            <w:tcW w:w="366"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530</w:t>
            </w:r>
          </w:p>
        </w:tc>
        <w:tc>
          <w:tcPr>
            <w:tcW w:w="366"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5</w:t>
            </w:r>
          </w:p>
        </w:tc>
        <w:tc>
          <w:tcPr>
            <w:tcW w:w="570"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26</w:t>
            </w:r>
          </w:p>
        </w:tc>
        <w:tc>
          <w:tcPr>
            <w:tcW w:w="456" w:type="pct"/>
            <w:tcBorders>
              <w:top w:val="nil"/>
              <w:left w:val="nil"/>
              <w:bottom w:val="single" w:sz="12" w:space="0" w:color="000000"/>
              <w:right w:val="nil"/>
            </w:tcBorders>
            <w:shd w:val="clear" w:color="auto" w:fill="auto"/>
            <w:noWrap/>
            <w:vAlign w:val="center"/>
            <w:hideMark/>
          </w:tcPr>
          <w:p w:rsidR="007C6827" w:rsidRPr="0014241A" w:rsidRDefault="007C6827" w:rsidP="007C6827">
            <w:pPr>
              <w:widowControl/>
              <w:jc w:val="center"/>
              <w:rPr>
                <w:rFonts w:ascii="宋体" w:hAnsi="宋体" w:cs="宋体"/>
                <w:color w:val="000000"/>
                <w:kern w:val="0"/>
                <w:sz w:val="24"/>
              </w:rPr>
            </w:pPr>
            <w:r w:rsidRPr="0014241A">
              <w:rPr>
                <w:rFonts w:ascii="宋体" w:hAnsi="宋体" w:cs="宋体" w:hint="eastAsia"/>
                <w:color w:val="000000"/>
                <w:kern w:val="0"/>
                <w:sz w:val="24"/>
              </w:rPr>
              <w:t>否</w:t>
            </w:r>
          </w:p>
        </w:tc>
      </w:tr>
    </w:tbl>
    <w:p w:rsidR="006810D5" w:rsidRPr="006810D5" w:rsidRDefault="006810D5" w:rsidP="006810D5">
      <w:pPr>
        <w:widowControl/>
        <w:kinsoku w:val="0"/>
        <w:autoSpaceDE w:val="0"/>
        <w:autoSpaceDN w:val="0"/>
        <w:adjustRightInd w:val="0"/>
        <w:snapToGrid w:val="0"/>
        <w:spacing w:before="63"/>
        <w:jc w:val="left"/>
        <w:textAlignment w:val="baseline"/>
        <w:rPr>
          <w:rFonts w:ascii="Arial" w:eastAsia="Arial" w:hAnsi="Arial" w:cs="Arial"/>
          <w:snapToGrid w:val="0"/>
          <w:color w:val="000000"/>
          <w:kern w:val="0"/>
          <w:szCs w:val="21"/>
        </w:rPr>
      </w:pPr>
    </w:p>
    <w:p w:rsidR="006810D5" w:rsidRPr="006810D5" w:rsidRDefault="006810D5" w:rsidP="006810D5">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p w:rsidR="00343800" w:rsidRDefault="00343800" w:rsidP="006810D5">
      <w:pPr>
        <w:widowControl/>
        <w:jc w:val="left"/>
        <w:rPr>
          <w:rFonts w:ascii="宋体-方正超大字符集" w:eastAsia="宋体-方正超大字符集" w:hAnsi="宋体-方正超大字符集" w:cs="宋体-方正超大字符集"/>
          <w:bCs/>
          <w:szCs w:val="21"/>
        </w:rPr>
      </w:pPr>
    </w:p>
    <w:p w:rsidR="00343800" w:rsidRDefault="00343800">
      <w:pPr>
        <w:widowControl/>
        <w:jc w:val="left"/>
        <w:rPr>
          <w:rFonts w:ascii="宋体-方正超大字符集" w:eastAsia="宋体-方正超大字符集" w:hAnsi="宋体-方正超大字符集" w:cs="宋体-方正超大字符集"/>
          <w:bCs/>
          <w:szCs w:val="21"/>
        </w:rPr>
      </w:pPr>
      <w:r>
        <w:rPr>
          <w:rFonts w:ascii="宋体-方正超大字符集" w:eastAsia="宋体-方正超大字符集" w:hAnsi="宋体-方正超大字符集" w:cs="宋体-方正超大字符集"/>
          <w:bCs/>
          <w:szCs w:val="21"/>
        </w:rPr>
        <w:br w:type="page"/>
      </w:r>
    </w:p>
    <w:p w:rsidR="00343800" w:rsidRDefault="00343800" w:rsidP="006810D5">
      <w:pPr>
        <w:widowControl/>
        <w:jc w:val="left"/>
        <w:rPr>
          <w:rFonts w:ascii="宋体-方正超大字符集" w:eastAsia="宋体-方正超大字符集" w:hAnsi="宋体-方正超大字符集" w:cs="宋体-方正超大字符集"/>
          <w:bCs/>
          <w:szCs w:val="21"/>
        </w:rPr>
        <w:sectPr w:rsidR="00343800" w:rsidSect="00610A90">
          <w:pgSz w:w="16838" w:h="11906" w:orient="landscape" w:code="9"/>
          <w:pgMar w:top="1800" w:right="1440" w:bottom="1800" w:left="1440" w:header="851" w:footer="992" w:gutter="0"/>
          <w:cols w:space="425"/>
          <w:docGrid w:type="lines" w:linePitch="312"/>
        </w:sectPr>
      </w:pPr>
    </w:p>
    <w:p w:rsidR="007C6827" w:rsidRDefault="007C6827" w:rsidP="007C6827">
      <w:pPr>
        <w:pStyle w:val="ac"/>
        <w:keepNext/>
        <w:jc w:val="center"/>
      </w:pPr>
      <w:r w:rsidRPr="007C6827">
        <w:rPr>
          <w:rFonts w:ascii="宋体" w:eastAsia="宋体" w:hAnsi="宋体" w:hint="eastAsia"/>
          <w:b/>
          <w:sz w:val="28"/>
          <w:szCs w:val="28"/>
        </w:rPr>
        <w:lastRenderedPageBreak/>
        <w:t>表</w:t>
      </w:r>
      <w:r>
        <w:rPr>
          <w:rFonts w:ascii="宋体" w:eastAsia="宋体" w:hAnsi="宋体"/>
          <w:b/>
          <w:sz w:val="28"/>
          <w:szCs w:val="28"/>
        </w:rPr>
        <w:t>2</w:t>
      </w:r>
      <w:r w:rsidRPr="007C6827">
        <w:rPr>
          <w:rFonts w:ascii="宋体" w:eastAsia="宋体" w:hAnsi="宋体" w:hint="eastAsia"/>
          <w:b/>
          <w:sz w:val="28"/>
          <w:szCs w:val="28"/>
        </w:rPr>
        <w:t>-3 患者镇静及复苏情况</w:t>
      </w:r>
    </w:p>
    <w:tbl>
      <w:tblPr>
        <w:tblW w:w="5000" w:type="pct"/>
        <w:tblLook w:val="04A0" w:firstRow="1" w:lastRow="0" w:firstColumn="1" w:lastColumn="0" w:noHBand="0" w:noVBand="1"/>
      </w:tblPr>
      <w:tblGrid>
        <w:gridCol w:w="599"/>
        <w:gridCol w:w="1102"/>
        <w:gridCol w:w="984"/>
        <w:gridCol w:w="1102"/>
        <w:gridCol w:w="984"/>
        <w:gridCol w:w="983"/>
        <w:gridCol w:w="1043"/>
        <w:gridCol w:w="1515"/>
      </w:tblGrid>
      <w:tr w:rsidR="00343800" w:rsidRPr="00343800" w:rsidTr="00E84797">
        <w:trPr>
          <w:trHeight w:val="327"/>
        </w:trPr>
        <w:tc>
          <w:tcPr>
            <w:tcW w:w="360"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患者ID</w:t>
            </w:r>
          </w:p>
        </w:tc>
        <w:tc>
          <w:tcPr>
            <w:tcW w:w="663"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镇静前RASS评分</w:t>
            </w:r>
          </w:p>
        </w:tc>
        <w:tc>
          <w:tcPr>
            <w:tcW w:w="592"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镇静前EA评分</w:t>
            </w:r>
          </w:p>
        </w:tc>
        <w:tc>
          <w:tcPr>
            <w:tcW w:w="663"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RASS评分</w:t>
            </w:r>
          </w:p>
        </w:tc>
        <w:tc>
          <w:tcPr>
            <w:tcW w:w="592"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EA评分</w:t>
            </w:r>
          </w:p>
        </w:tc>
        <w:tc>
          <w:tcPr>
            <w:tcW w:w="591"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起效时间（s）</w:t>
            </w:r>
          </w:p>
        </w:tc>
        <w:tc>
          <w:tcPr>
            <w:tcW w:w="627"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拔管时间（min)</w:t>
            </w:r>
          </w:p>
        </w:tc>
        <w:tc>
          <w:tcPr>
            <w:tcW w:w="911" w:type="pct"/>
            <w:tcBorders>
              <w:top w:val="single" w:sz="12" w:space="0" w:color="000000"/>
              <w:left w:val="nil"/>
              <w:bottom w:val="single" w:sz="4" w:space="0" w:color="000000"/>
              <w:right w:val="nil"/>
            </w:tcBorders>
            <w:shd w:val="clear" w:color="auto" w:fill="auto"/>
            <w:noWrap/>
            <w:vAlign w:val="center"/>
            <w:hideMark/>
          </w:tcPr>
          <w:p w:rsidR="00343800" w:rsidRPr="00343800" w:rsidRDefault="00343800" w:rsidP="00343800">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滞留PACU室时间（min）</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53</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63</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29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39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38</w:t>
            </w:r>
          </w:p>
        </w:tc>
      </w:tr>
      <w:tr w:rsidR="007C6827" w:rsidRPr="00343800" w:rsidTr="007C6827">
        <w:trPr>
          <w:trHeight w:val="312"/>
        </w:trPr>
        <w:tc>
          <w:tcPr>
            <w:tcW w:w="360"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663"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镇静前RASS评分</w:t>
            </w:r>
          </w:p>
        </w:tc>
        <w:tc>
          <w:tcPr>
            <w:tcW w:w="592"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镇静前EA评分</w:t>
            </w:r>
          </w:p>
        </w:tc>
        <w:tc>
          <w:tcPr>
            <w:tcW w:w="663"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RASS评分</w:t>
            </w:r>
          </w:p>
        </w:tc>
        <w:tc>
          <w:tcPr>
            <w:tcW w:w="592"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EA评分</w:t>
            </w:r>
          </w:p>
        </w:tc>
        <w:tc>
          <w:tcPr>
            <w:tcW w:w="591"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起效时间（s）</w:t>
            </w:r>
          </w:p>
        </w:tc>
        <w:tc>
          <w:tcPr>
            <w:tcW w:w="627"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拔管时间（min)</w:t>
            </w:r>
          </w:p>
        </w:tc>
        <w:tc>
          <w:tcPr>
            <w:tcW w:w="911"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滞留PACU室时间（min）</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48</w:t>
            </w:r>
          </w:p>
        </w:tc>
        <w:tc>
          <w:tcPr>
            <w:tcW w:w="663"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2</w:t>
            </w:r>
          </w:p>
        </w:tc>
        <w:tc>
          <w:tcPr>
            <w:tcW w:w="592"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w:t>
            </w:r>
          </w:p>
        </w:tc>
        <w:tc>
          <w:tcPr>
            <w:tcW w:w="663"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-3</w:t>
            </w:r>
          </w:p>
        </w:tc>
        <w:tc>
          <w:tcPr>
            <w:tcW w:w="592"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w:t>
            </w:r>
          </w:p>
        </w:tc>
        <w:tc>
          <w:tcPr>
            <w:tcW w:w="591"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28</w:t>
            </w:r>
          </w:p>
        </w:tc>
        <w:tc>
          <w:tcPr>
            <w:tcW w:w="627"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15</w:t>
            </w:r>
          </w:p>
        </w:tc>
        <w:tc>
          <w:tcPr>
            <w:tcW w:w="911"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56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49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59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11</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43</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69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43</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79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95</w:t>
            </w:r>
          </w:p>
        </w:tc>
      </w:tr>
      <w:tr w:rsidR="007C6827" w:rsidRPr="00343800" w:rsidTr="007C6827">
        <w:trPr>
          <w:trHeight w:val="312"/>
        </w:trPr>
        <w:tc>
          <w:tcPr>
            <w:tcW w:w="360"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663"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镇静前RASS评分</w:t>
            </w:r>
          </w:p>
        </w:tc>
        <w:tc>
          <w:tcPr>
            <w:tcW w:w="592"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镇静前EA评分</w:t>
            </w:r>
          </w:p>
        </w:tc>
        <w:tc>
          <w:tcPr>
            <w:tcW w:w="663"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RASS评分</w:t>
            </w:r>
          </w:p>
        </w:tc>
        <w:tc>
          <w:tcPr>
            <w:tcW w:w="592"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EA评分</w:t>
            </w:r>
          </w:p>
        </w:tc>
        <w:tc>
          <w:tcPr>
            <w:tcW w:w="591"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起效时间（s）</w:t>
            </w:r>
          </w:p>
        </w:tc>
        <w:tc>
          <w:tcPr>
            <w:tcW w:w="627"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拔管时间（min)</w:t>
            </w:r>
          </w:p>
        </w:tc>
        <w:tc>
          <w:tcPr>
            <w:tcW w:w="911"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滞留PACU室时间（min）</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89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11</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95</w:t>
            </w:r>
          </w:p>
        </w:tc>
        <w:tc>
          <w:tcPr>
            <w:tcW w:w="663"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2</w:t>
            </w:r>
          </w:p>
        </w:tc>
        <w:tc>
          <w:tcPr>
            <w:tcW w:w="592"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w:t>
            </w:r>
          </w:p>
        </w:tc>
        <w:tc>
          <w:tcPr>
            <w:tcW w:w="663"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-5</w:t>
            </w:r>
          </w:p>
        </w:tc>
        <w:tc>
          <w:tcPr>
            <w:tcW w:w="592"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2</w:t>
            </w:r>
          </w:p>
        </w:tc>
        <w:tc>
          <w:tcPr>
            <w:tcW w:w="591"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24</w:t>
            </w:r>
          </w:p>
        </w:tc>
        <w:tc>
          <w:tcPr>
            <w:tcW w:w="627"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17</w:t>
            </w:r>
          </w:p>
        </w:tc>
        <w:tc>
          <w:tcPr>
            <w:tcW w:w="911" w:type="pct"/>
            <w:tcBorders>
              <w:top w:val="nil"/>
              <w:left w:val="nil"/>
              <w:bottom w:val="nil"/>
              <w:right w:val="nil"/>
            </w:tcBorders>
            <w:shd w:val="clear" w:color="auto" w:fill="auto"/>
            <w:noWrap/>
            <w:vAlign w:val="center"/>
            <w:hideMark/>
          </w:tcPr>
          <w:p w:rsidR="00343800" w:rsidRPr="00BD45EC" w:rsidRDefault="00343800" w:rsidP="00343800">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99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63</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109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119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40</w:t>
            </w:r>
          </w:p>
        </w:tc>
      </w:tr>
      <w:tr w:rsidR="007C6827" w:rsidRPr="00343800" w:rsidTr="007C6827">
        <w:trPr>
          <w:trHeight w:val="312"/>
        </w:trPr>
        <w:tc>
          <w:tcPr>
            <w:tcW w:w="360"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lastRenderedPageBreak/>
              <w:t>患者ID</w:t>
            </w:r>
          </w:p>
        </w:tc>
        <w:tc>
          <w:tcPr>
            <w:tcW w:w="663"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镇静前RASS评分</w:t>
            </w:r>
          </w:p>
        </w:tc>
        <w:tc>
          <w:tcPr>
            <w:tcW w:w="592"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镇静前EA评分</w:t>
            </w:r>
          </w:p>
        </w:tc>
        <w:tc>
          <w:tcPr>
            <w:tcW w:w="663"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RASS评分</w:t>
            </w:r>
          </w:p>
        </w:tc>
        <w:tc>
          <w:tcPr>
            <w:tcW w:w="592"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proofErr w:type="gramStart"/>
            <w:r w:rsidRPr="00343800">
              <w:rPr>
                <w:rFonts w:ascii="宋体" w:hAnsi="宋体" w:cs="宋体" w:hint="eastAsia"/>
                <w:b/>
                <w:bCs/>
                <w:color w:val="000000"/>
                <w:kern w:val="0"/>
                <w:sz w:val="24"/>
              </w:rPr>
              <w:t>镇静后</w:t>
            </w:r>
            <w:proofErr w:type="gramEnd"/>
            <w:r w:rsidRPr="00343800">
              <w:rPr>
                <w:rFonts w:ascii="宋体" w:hAnsi="宋体" w:cs="宋体" w:hint="eastAsia"/>
                <w:b/>
                <w:bCs/>
                <w:color w:val="000000"/>
                <w:kern w:val="0"/>
                <w:sz w:val="24"/>
              </w:rPr>
              <w:t>EA评分</w:t>
            </w:r>
          </w:p>
        </w:tc>
        <w:tc>
          <w:tcPr>
            <w:tcW w:w="591"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起效时间（s）</w:t>
            </w:r>
          </w:p>
        </w:tc>
        <w:tc>
          <w:tcPr>
            <w:tcW w:w="627"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拔管时间（min)</w:t>
            </w:r>
          </w:p>
        </w:tc>
        <w:tc>
          <w:tcPr>
            <w:tcW w:w="911" w:type="pct"/>
            <w:tcBorders>
              <w:top w:val="single" w:sz="12" w:space="0" w:color="000000"/>
              <w:left w:val="nil"/>
              <w:bottom w:val="single" w:sz="4" w:space="0" w:color="000000"/>
              <w:right w:val="nil"/>
            </w:tcBorders>
            <w:shd w:val="clear" w:color="auto" w:fill="auto"/>
            <w:noWrap/>
            <w:vAlign w:val="center"/>
          </w:tcPr>
          <w:p w:rsidR="007C6827" w:rsidRPr="00343800" w:rsidRDefault="007C6827" w:rsidP="007C6827">
            <w:pPr>
              <w:widowControl/>
              <w:jc w:val="center"/>
              <w:rPr>
                <w:rFonts w:ascii="宋体" w:hAnsi="宋体" w:cs="宋体"/>
                <w:b/>
                <w:bCs/>
                <w:color w:val="000000"/>
                <w:kern w:val="0"/>
                <w:sz w:val="24"/>
              </w:rPr>
            </w:pPr>
            <w:r w:rsidRPr="00343800">
              <w:rPr>
                <w:rFonts w:ascii="宋体" w:hAnsi="宋体" w:cs="宋体" w:hint="eastAsia"/>
                <w:b/>
                <w:bCs/>
                <w:color w:val="000000"/>
                <w:kern w:val="0"/>
                <w:sz w:val="24"/>
              </w:rPr>
              <w:t>滞留PACU室时间（min）</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21</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13</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61</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129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88</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20</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16</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131</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17</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63</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132</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24</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60</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133</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52</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69</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135</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18</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28</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29</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65</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138</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27</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34</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54</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139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7</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23</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42</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47</w:t>
            </w:r>
          </w:p>
        </w:tc>
      </w:tr>
      <w:tr w:rsidR="00343800" w:rsidRPr="00343800" w:rsidTr="00E84797">
        <w:trPr>
          <w:trHeight w:val="312"/>
        </w:trPr>
        <w:tc>
          <w:tcPr>
            <w:tcW w:w="360"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140</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9</w:t>
            </w:r>
          </w:p>
        </w:tc>
        <w:tc>
          <w:tcPr>
            <w:tcW w:w="663"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32</w:t>
            </w:r>
          </w:p>
        </w:tc>
        <w:tc>
          <w:tcPr>
            <w:tcW w:w="627"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40</w:t>
            </w:r>
          </w:p>
        </w:tc>
        <w:tc>
          <w:tcPr>
            <w:tcW w:w="911" w:type="pct"/>
            <w:tcBorders>
              <w:top w:val="nil"/>
              <w:left w:val="nil"/>
              <w:bottom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59</w:t>
            </w:r>
          </w:p>
        </w:tc>
      </w:tr>
      <w:tr w:rsidR="00343800" w:rsidRPr="00343800" w:rsidTr="00E84797">
        <w:trPr>
          <w:trHeight w:val="312"/>
        </w:trPr>
        <w:tc>
          <w:tcPr>
            <w:tcW w:w="360"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141</w:t>
            </w:r>
          </w:p>
        </w:tc>
        <w:tc>
          <w:tcPr>
            <w:tcW w:w="663"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w:t>
            </w:r>
          </w:p>
        </w:tc>
        <w:tc>
          <w:tcPr>
            <w:tcW w:w="591"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26</w:t>
            </w:r>
          </w:p>
        </w:tc>
        <w:tc>
          <w:tcPr>
            <w:tcW w:w="627"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37</w:t>
            </w:r>
          </w:p>
        </w:tc>
        <w:tc>
          <w:tcPr>
            <w:tcW w:w="911" w:type="pct"/>
            <w:tcBorders>
              <w:top w:val="nil"/>
              <w:left w:val="nil"/>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67</w:t>
            </w:r>
          </w:p>
        </w:tc>
      </w:tr>
      <w:tr w:rsidR="00343800" w:rsidRPr="00343800" w:rsidTr="00E84797">
        <w:trPr>
          <w:trHeight w:val="312"/>
        </w:trPr>
        <w:tc>
          <w:tcPr>
            <w:tcW w:w="360"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b/>
                <w:color w:val="000000"/>
                <w:kern w:val="0"/>
                <w:sz w:val="24"/>
              </w:rPr>
            </w:pPr>
            <w:r w:rsidRPr="00343800">
              <w:rPr>
                <w:rFonts w:ascii="宋体" w:hAnsi="宋体" w:cs="宋体" w:hint="eastAsia"/>
                <w:b/>
                <w:color w:val="000000"/>
                <w:kern w:val="0"/>
                <w:sz w:val="24"/>
              </w:rPr>
              <w:t>142</w:t>
            </w:r>
          </w:p>
        </w:tc>
        <w:tc>
          <w:tcPr>
            <w:tcW w:w="663"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w:t>
            </w:r>
          </w:p>
        </w:tc>
        <w:tc>
          <w:tcPr>
            <w:tcW w:w="592"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8</w:t>
            </w:r>
          </w:p>
        </w:tc>
        <w:tc>
          <w:tcPr>
            <w:tcW w:w="663"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-5</w:t>
            </w:r>
          </w:p>
        </w:tc>
        <w:tc>
          <w:tcPr>
            <w:tcW w:w="592"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1</w:t>
            </w:r>
          </w:p>
        </w:tc>
        <w:tc>
          <w:tcPr>
            <w:tcW w:w="591"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25</w:t>
            </w:r>
          </w:p>
        </w:tc>
        <w:tc>
          <w:tcPr>
            <w:tcW w:w="627"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36</w:t>
            </w:r>
          </w:p>
        </w:tc>
        <w:tc>
          <w:tcPr>
            <w:tcW w:w="911" w:type="pct"/>
            <w:tcBorders>
              <w:top w:val="nil"/>
              <w:left w:val="nil"/>
              <w:bottom w:val="single" w:sz="12" w:space="0" w:color="auto"/>
              <w:right w:val="nil"/>
            </w:tcBorders>
            <w:shd w:val="clear" w:color="auto" w:fill="auto"/>
            <w:noWrap/>
            <w:vAlign w:val="center"/>
            <w:hideMark/>
          </w:tcPr>
          <w:p w:rsidR="00343800" w:rsidRPr="00343800" w:rsidRDefault="00343800" w:rsidP="00343800">
            <w:pPr>
              <w:widowControl/>
              <w:jc w:val="center"/>
              <w:rPr>
                <w:rFonts w:ascii="宋体" w:hAnsi="宋体" w:cs="宋体"/>
                <w:color w:val="000000"/>
                <w:kern w:val="0"/>
                <w:sz w:val="24"/>
              </w:rPr>
            </w:pPr>
            <w:r w:rsidRPr="00343800">
              <w:rPr>
                <w:rFonts w:ascii="宋体" w:hAnsi="宋体" w:cs="宋体" w:hint="eastAsia"/>
                <w:color w:val="000000"/>
                <w:kern w:val="0"/>
                <w:sz w:val="24"/>
              </w:rPr>
              <w:t>35</w:t>
            </w:r>
          </w:p>
        </w:tc>
      </w:tr>
    </w:tbl>
    <w:p w:rsidR="002F0366" w:rsidRDefault="00BD45EC" w:rsidP="006810D5">
      <w:pPr>
        <w:widowControl/>
        <w:jc w:val="left"/>
        <w:rPr>
          <w:rFonts w:ascii="宋体-方正超大字符集" w:eastAsia="宋体-方正超大字符集" w:hAnsi="宋体-方正超大字符集" w:cs="宋体-方正超大字符集"/>
          <w:bCs/>
          <w:szCs w:val="21"/>
        </w:rPr>
      </w:pPr>
      <w:r>
        <w:rPr>
          <w:rFonts w:ascii="Arial" w:eastAsiaTheme="minorEastAsia" w:hAnsi="Arial" w:cs="Arial"/>
          <w:noProof/>
          <w:sz w:val="2"/>
          <w:szCs w:val="21"/>
        </w:rPr>
        <mc:AlternateContent>
          <mc:Choice Requires="wps">
            <w:drawing>
              <wp:anchor distT="0" distB="0" distL="114300" distR="114300" simplePos="0" relativeHeight="251666432" behindDoc="0" locked="0" layoutInCell="1" allowOverlap="1" wp14:anchorId="1C27456F" wp14:editId="299F8719">
                <wp:simplePos x="0" y="0"/>
                <wp:positionH relativeFrom="margin">
                  <wp:align>left</wp:align>
                </wp:positionH>
                <wp:positionV relativeFrom="paragraph">
                  <wp:posOffset>1269</wp:posOffset>
                </wp:positionV>
                <wp:extent cx="8014335" cy="290945"/>
                <wp:effectExtent l="0" t="0" r="5715" b="0"/>
                <wp:wrapNone/>
                <wp:docPr id="1" name="文本框 1"/>
                <wp:cNvGraphicFramePr/>
                <a:graphic xmlns:a="http://schemas.openxmlformats.org/drawingml/2006/main">
                  <a:graphicData uri="http://schemas.microsoft.com/office/word/2010/wordprocessingShape">
                    <wps:wsp>
                      <wps:cNvSpPr txBox="1"/>
                      <wps:spPr>
                        <a:xfrm>
                          <a:off x="0" y="0"/>
                          <a:ext cx="8014335" cy="290945"/>
                        </a:xfrm>
                        <a:prstGeom prst="rect">
                          <a:avLst/>
                        </a:prstGeom>
                        <a:solidFill>
                          <a:sysClr val="window" lastClr="FFFFFF"/>
                        </a:solidFill>
                        <a:ln w="6350">
                          <a:noFill/>
                        </a:ln>
                      </wps:spPr>
                      <wps:txbx>
                        <w:txbxContent>
                          <w:p w:rsidR="00500ED0" w:rsidRDefault="00500ED0" w:rsidP="00BD45EC">
                            <w:r>
                              <w:rPr>
                                <w:rFonts w:hint="eastAsia"/>
                              </w:rPr>
                              <w:t>注</w:t>
                            </w:r>
                            <w:r>
                              <w:t>：</w:t>
                            </w:r>
                            <w:r>
                              <w:rPr>
                                <w:rFonts w:hint="eastAsia"/>
                              </w:rPr>
                              <w:t>患者</w:t>
                            </w:r>
                            <w:r>
                              <w:t>48</w:t>
                            </w:r>
                            <w:r>
                              <w:rPr>
                                <w:rFonts w:hint="eastAsia"/>
                              </w:rPr>
                              <w:t>/95</w:t>
                            </w:r>
                            <w:r>
                              <w:rPr>
                                <w:rFonts w:hint="eastAsia"/>
                              </w:rPr>
                              <w:t>因</w:t>
                            </w:r>
                            <w:r>
                              <w:t>在</w:t>
                            </w:r>
                            <w:r>
                              <w:rPr>
                                <w:rFonts w:hint="eastAsia"/>
                              </w:rPr>
                              <w:t>PACU</w:t>
                            </w:r>
                            <w:r>
                              <w:rPr>
                                <w:rFonts w:hint="eastAsia"/>
                              </w:rPr>
                              <w:t>室伤口</w:t>
                            </w:r>
                            <w:r>
                              <w:t>引流量大于</w:t>
                            </w:r>
                            <w:r>
                              <w:rPr>
                                <w:rFonts w:hint="eastAsia"/>
                              </w:rPr>
                              <w:t>50</w:t>
                            </w:r>
                            <w:r>
                              <w:t>ml</w:t>
                            </w:r>
                            <w:r>
                              <w:t>，</w:t>
                            </w:r>
                            <w:r>
                              <w:rPr>
                                <w:rFonts w:hint="eastAsia"/>
                              </w:rPr>
                              <w:t>存在</w:t>
                            </w:r>
                            <w:r>
                              <w:t>异常出血</w:t>
                            </w:r>
                            <w:r>
                              <w:rPr>
                                <w:rFonts w:hint="eastAsia"/>
                              </w:rPr>
                              <w:t>情况</w:t>
                            </w:r>
                            <w:r>
                              <w:t>，予剔除后续试验。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7456F" id="文本框 1" o:spid="_x0000_s1028" type="#_x0000_t202" style="position:absolute;margin-left:0;margin-top:.1pt;width:631.05pt;height:22.9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" fillcolor="window" stroked="f" strokeweight=".5pt">
                <v:textbox>
                  <w:txbxContent>
                    <w:p w:rsidR="00500ED0" w:rsidRDefault="00500ED0" w:rsidP="00BD45EC">
                      <w:r>
                        <w:rPr>
                          <w:rFonts w:hint="eastAsia"/>
                        </w:rPr>
                        <w:t>注</w:t>
                      </w:r>
                      <w:r>
                        <w:t>：</w:t>
                      </w:r>
                      <w:r>
                        <w:rPr>
                          <w:rFonts w:hint="eastAsia"/>
                        </w:rPr>
                        <w:t>患者</w:t>
                      </w:r>
                      <w:r>
                        <w:t>48</w:t>
                      </w:r>
                      <w:r>
                        <w:rPr>
                          <w:rFonts w:hint="eastAsia"/>
                        </w:rPr>
                        <w:t>/95</w:t>
                      </w:r>
                      <w:r>
                        <w:rPr>
                          <w:rFonts w:hint="eastAsia"/>
                        </w:rPr>
                        <w:t>因</w:t>
                      </w:r>
                      <w:r>
                        <w:t>在</w:t>
                      </w:r>
                      <w:r>
                        <w:rPr>
                          <w:rFonts w:hint="eastAsia"/>
                        </w:rPr>
                        <w:t>PACU</w:t>
                      </w:r>
                      <w:r>
                        <w:rPr>
                          <w:rFonts w:hint="eastAsia"/>
                        </w:rPr>
                        <w:t>室伤口</w:t>
                      </w:r>
                      <w:r>
                        <w:t>引流量大于</w:t>
                      </w:r>
                      <w:r>
                        <w:rPr>
                          <w:rFonts w:hint="eastAsia"/>
                        </w:rPr>
                        <w:t>50</w:t>
                      </w:r>
                      <w:r>
                        <w:t>ml</w:t>
                      </w:r>
                      <w:r>
                        <w:t>，</w:t>
                      </w:r>
                      <w:r>
                        <w:rPr>
                          <w:rFonts w:hint="eastAsia"/>
                        </w:rPr>
                        <w:t>存在</w:t>
                      </w:r>
                      <w:r>
                        <w:t>异常出血</w:t>
                      </w:r>
                      <w:r>
                        <w:rPr>
                          <w:rFonts w:hint="eastAsia"/>
                        </w:rPr>
                        <w:t>情况</w:t>
                      </w:r>
                      <w:r>
                        <w:t>，予剔除后续试验。</w:t>
                      </w:r>
                    </w:p>
                  </w:txbxContent>
                </v:textbox>
                <w10:wrap anchorx="margin"/>
              </v:shape>
            </w:pict>
          </mc:Fallback>
        </mc:AlternateContent>
      </w:r>
    </w:p>
    <w:p w:rsidR="002F0366" w:rsidRDefault="002F0366">
      <w:pPr>
        <w:widowControl/>
        <w:jc w:val="left"/>
        <w:rPr>
          <w:rFonts w:ascii="宋体-方正超大字符集" w:eastAsia="宋体-方正超大字符集" w:hAnsi="宋体-方正超大字符集" w:cs="宋体-方正超大字符集"/>
          <w:bCs/>
          <w:szCs w:val="21"/>
        </w:rPr>
      </w:pPr>
      <w:r>
        <w:rPr>
          <w:rFonts w:ascii="宋体-方正超大字符集" w:eastAsia="宋体-方正超大字符集" w:hAnsi="宋体-方正超大字符集" w:cs="宋体-方正超大字符集"/>
          <w:bCs/>
          <w:szCs w:val="21"/>
        </w:rPr>
        <w:br w:type="page"/>
      </w:r>
    </w:p>
    <w:p w:rsidR="002F0366" w:rsidRDefault="002F0366" w:rsidP="006810D5">
      <w:pPr>
        <w:widowControl/>
        <w:jc w:val="left"/>
        <w:rPr>
          <w:rFonts w:ascii="宋体-方正超大字符集" w:eastAsia="宋体-方正超大字符集" w:hAnsi="宋体-方正超大字符集" w:cs="宋体-方正超大字符集"/>
          <w:bCs/>
          <w:szCs w:val="21"/>
        </w:rPr>
        <w:sectPr w:rsidR="002F0366" w:rsidSect="00343800">
          <w:pgSz w:w="11906" w:h="16838" w:code="9"/>
          <w:pgMar w:top="1440" w:right="1797" w:bottom="1440" w:left="1797" w:header="851" w:footer="992" w:gutter="0"/>
          <w:cols w:space="425"/>
          <w:docGrid w:type="linesAndChars" w:linePitch="312"/>
        </w:sectPr>
      </w:pPr>
    </w:p>
    <w:p w:rsidR="007C6827" w:rsidRPr="007C6827" w:rsidRDefault="007C6827" w:rsidP="007C6827">
      <w:pPr>
        <w:pStyle w:val="ac"/>
        <w:keepNext/>
        <w:jc w:val="center"/>
        <w:rPr>
          <w:rFonts w:ascii="宋体" w:eastAsia="宋体" w:hAnsi="宋体"/>
          <w:b/>
          <w:sz w:val="28"/>
          <w:szCs w:val="28"/>
        </w:rPr>
      </w:pPr>
      <w:r w:rsidRPr="007C6827">
        <w:rPr>
          <w:rFonts w:ascii="宋体" w:eastAsia="宋体" w:hAnsi="宋体" w:hint="eastAsia"/>
          <w:b/>
          <w:sz w:val="28"/>
          <w:szCs w:val="28"/>
        </w:rPr>
        <w:lastRenderedPageBreak/>
        <w:t>表</w:t>
      </w:r>
      <w:r w:rsidRPr="007C6827">
        <w:rPr>
          <w:rFonts w:ascii="宋体" w:eastAsia="宋体" w:hAnsi="宋体"/>
          <w:b/>
          <w:sz w:val="28"/>
          <w:szCs w:val="28"/>
        </w:rPr>
        <w:t>2</w:t>
      </w:r>
      <w:r w:rsidRPr="007C6827">
        <w:rPr>
          <w:rFonts w:ascii="宋体" w:eastAsia="宋体" w:hAnsi="宋体" w:hint="eastAsia"/>
          <w:b/>
          <w:sz w:val="28"/>
          <w:szCs w:val="28"/>
        </w:rPr>
        <w:t>-4 不同时间</w:t>
      </w:r>
      <w:proofErr w:type="gramStart"/>
      <w:r w:rsidRPr="007C6827">
        <w:rPr>
          <w:rFonts w:ascii="宋体" w:eastAsia="宋体" w:hAnsi="宋体" w:hint="eastAsia"/>
          <w:b/>
          <w:sz w:val="28"/>
          <w:szCs w:val="28"/>
        </w:rPr>
        <w:t>点生命</w:t>
      </w:r>
      <w:proofErr w:type="gramEnd"/>
      <w:r w:rsidRPr="007C6827">
        <w:rPr>
          <w:rFonts w:ascii="宋体" w:eastAsia="宋体" w:hAnsi="宋体" w:hint="eastAsia"/>
          <w:b/>
          <w:sz w:val="28"/>
          <w:szCs w:val="28"/>
        </w:rPr>
        <w:t>体征</w:t>
      </w:r>
    </w:p>
    <w:tbl>
      <w:tblPr>
        <w:tblW w:w="5000" w:type="pct"/>
        <w:tblLayout w:type="fixed"/>
        <w:tblLook w:val="04A0" w:firstRow="1" w:lastRow="0" w:firstColumn="1" w:lastColumn="0" w:noHBand="0" w:noVBand="1"/>
      </w:tblPr>
      <w:tblGrid>
        <w:gridCol w:w="710"/>
        <w:gridCol w:w="713"/>
        <w:gridCol w:w="562"/>
        <w:gridCol w:w="738"/>
        <w:gridCol w:w="760"/>
        <w:gridCol w:w="706"/>
        <w:gridCol w:w="706"/>
        <w:gridCol w:w="837"/>
        <w:gridCol w:w="784"/>
        <w:gridCol w:w="784"/>
        <w:gridCol w:w="837"/>
        <w:gridCol w:w="784"/>
        <w:gridCol w:w="784"/>
        <w:gridCol w:w="678"/>
        <w:gridCol w:w="625"/>
        <w:gridCol w:w="625"/>
        <w:gridCol w:w="812"/>
        <w:gridCol w:w="759"/>
        <w:gridCol w:w="754"/>
      </w:tblGrid>
      <w:tr w:rsidR="002F0366" w:rsidRPr="002F0366" w:rsidTr="002F0366">
        <w:trPr>
          <w:trHeight w:val="327"/>
        </w:trPr>
        <w:tc>
          <w:tcPr>
            <w:tcW w:w="254"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患者ID</w:t>
            </w:r>
          </w:p>
        </w:tc>
        <w:tc>
          <w:tcPr>
            <w:tcW w:w="255"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hideMark/>
          </w:tcPr>
          <w:p w:rsidR="002F0366" w:rsidRPr="002F0366" w:rsidRDefault="002F0366" w:rsidP="002F0366">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29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39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BD45EC">
        <w:trPr>
          <w:trHeight w:val="312"/>
        </w:trPr>
        <w:tc>
          <w:tcPr>
            <w:tcW w:w="254" w:type="pct"/>
            <w:tcBorders>
              <w:top w:val="nil"/>
              <w:left w:val="nil"/>
              <w:bottom w:val="nil"/>
              <w:right w:val="nil"/>
            </w:tcBorders>
            <w:shd w:val="clear" w:color="auto" w:fill="auto"/>
            <w:noWrap/>
            <w:vAlign w:val="center"/>
          </w:tcPr>
          <w:p w:rsidR="002F0366" w:rsidRPr="002F0366" w:rsidRDefault="00BD45EC" w:rsidP="002F0366">
            <w:pPr>
              <w:widowControl/>
              <w:jc w:val="right"/>
              <w:rPr>
                <w:rFonts w:ascii="宋体" w:hAnsi="宋体" w:cs="宋体"/>
                <w:b/>
                <w:color w:val="000000"/>
                <w:kern w:val="0"/>
                <w:sz w:val="24"/>
              </w:rPr>
            </w:pPr>
            <w:r>
              <w:rPr>
                <w:rFonts w:ascii="宋体" w:hAnsi="宋体" w:cs="宋体" w:hint="eastAsia"/>
                <w:b/>
                <w:color w:val="000000"/>
                <w:kern w:val="0"/>
                <w:sz w:val="24"/>
              </w:rPr>
              <w:t>-</w:t>
            </w:r>
          </w:p>
        </w:tc>
        <w:tc>
          <w:tcPr>
            <w:tcW w:w="255"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0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64"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72"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53"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53"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300"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300"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43"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24"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24"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72"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70"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49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BD45EC" w:rsidTr="002F0366">
        <w:trPr>
          <w:trHeight w:val="312"/>
        </w:trPr>
        <w:tc>
          <w:tcPr>
            <w:tcW w:w="25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57</w:t>
            </w:r>
          </w:p>
        </w:tc>
        <w:tc>
          <w:tcPr>
            <w:tcW w:w="255"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76</w:t>
            </w:r>
          </w:p>
        </w:tc>
        <w:tc>
          <w:tcPr>
            <w:tcW w:w="20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72</w:t>
            </w:r>
          </w:p>
        </w:tc>
        <w:tc>
          <w:tcPr>
            <w:tcW w:w="26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114</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92</w:t>
            </w:r>
          </w:p>
        </w:tc>
        <w:tc>
          <w:tcPr>
            <w:tcW w:w="253"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30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68</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79</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c>
          <w:tcPr>
            <w:tcW w:w="300"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Pr>
                <w:rFonts w:ascii="宋体" w:hAnsi="宋体" w:cs="宋体"/>
                <w:color w:val="808080" w:themeColor="background1" w:themeShade="80"/>
                <w:kern w:val="0"/>
                <w:sz w:val="24"/>
              </w:rPr>
              <w:t>-</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62</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c>
          <w:tcPr>
            <w:tcW w:w="24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109</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82</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c>
          <w:tcPr>
            <w:tcW w:w="29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75</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67</w:t>
            </w:r>
          </w:p>
        </w:tc>
        <w:tc>
          <w:tcPr>
            <w:tcW w:w="27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59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BD45EC" w:rsidTr="002F0366">
        <w:trPr>
          <w:trHeight w:val="312"/>
        </w:trPr>
        <w:tc>
          <w:tcPr>
            <w:tcW w:w="25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68</w:t>
            </w:r>
          </w:p>
        </w:tc>
        <w:tc>
          <w:tcPr>
            <w:tcW w:w="255"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76</w:t>
            </w:r>
          </w:p>
        </w:tc>
        <w:tc>
          <w:tcPr>
            <w:tcW w:w="20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62</w:t>
            </w:r>
          </w:p>
        </w:tc>
        <w:tc>
          <w:tcPr>
            <w:tcW w:w="26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72"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102</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69</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75</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67</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4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107</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89</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9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85</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64</w:t>
            </w:r>
          </w:p>
        </w:tc>
        <w:tc>
          <w:tcPr>
            <w:tcW w:w="27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69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79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89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BD45EC" w:rsidTr="002F0366">
        <w:trPr>
          <w:trHeight w:val="312"/>
        </w:trPr>
        <w:tc>
          <w:tcPr>
            <w:tcW w:w="25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94</w:t>
            </w:r>
          </w:p>
        </w:tc>
        <w:tc>
          <w:tcPr>
            <w:tcW w:w="255"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82</w:t>
            </w:r>
          </w:p>
        </w:tc>
        <w:tc>
          <w:tcPr>
            <w:tcW w:w="20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73</w:t>
            </w:r>
          </w:p>
        </w:tc>
        <w:tc>
          <w:tcPr>
            <w:tcW w:w="26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114</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87</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Pr>
                <w:rFonts w:ascii="宋体" w:hAnsi="宋体" w:cs="宋体"/>
                <w:color w:val="808080" w:themeColor="background1" w:themeShade="80"/>
                <w:kern w:val="0"/>
                <w:sz w:val="24"/>
              </w:rPr>
              <w:t>-</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75</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Pr>
                <w:rFonts w:ascii="宋体" w:hAnsi="宋体" w:cs="宋体"/>
                <w:color w:val="808080" w:themeColor="background1" w:themeShade="80"/>
                <w:kern w:val="0"/>
                <w:sz w:val="24"/>
              </w:rPr>
              <w:t>-</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64</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43" w:type="pct"/>
            <w:tcBorders>
              <w:top w:val="nil"/>
              <w:left w:val="nil"/>
              <w:bottom w:val="nil"/>
              <w:right w:val="nil"/>
            </w:tcBorders>
            <w:shd w:val="clear" w:color="auto" w:fill="auto"/>
            <w:noWrap/>
            <w:vAlign w:val="center"/>
            <w:hideMark/>
          </w:tcPr>
          <w:p w:rsidR="002F0366" w:rsidRPr="00BD45EC" w:rsidRDefault="00BD45EC" w:rsidP="00BD45EC">
            <w:pPr>
              <w:widowControl/>
              <w:jc w:val="right"/>
              <w:rPr>
                <w:rFonts w:ascii="宋体" w:hAnsi="宋体" w:cs="宋体"/>
                <w:color w:val="808080" w:themeColor="background1" w:themeShade="80"/>
                <w:kern w:val="0"/>
                <w:sz w:val="24"/>
              </w:rPr>
            </w:pPr>
            <w:r>
              <w:rPr>
                <w:rFonts w:ascii="宋体" w:hAnsi="宋体" w:cs="宋体"/>
                <w:color w:val="808080" w:themeColor="background1" w:themeShade="80"/>
                <w:kern w:val="0"/>
                <w:sz w:val="24"/>
              </w:rPr>
              <w:t>-</w:t>
            </w:r>
          </w:p>
        </w:tc>
        <w:tc>
          <w:tcPr>
            <w:tcW w:w="224" w:type="pct"/>
            <w:tcBorders>
              <w:top w:val="nil"/>
              <w:left w:val="nil"/>
              <w:bottom w:val="nil"/>
              <w:right w:val="nil"/>
            </w:tcBorders>
            <w:shd w:val="clear" w:color="auto" w:fill="auto"/>
            <w:noWrap/>
            <w:vAlign w:val="center"/>
            <w:hideMark/>
          </w:tcPr>
          <w:p w:rsidR="002F0366" w:rsidRPr="00BD45EC" w:rsidRDefault="00BD45EC" w:rsidP="00BD45EC">
            <w:pPr>
              <w:widowControl/>
              <w:jc w:val="right"/>
              <w:rPr>
                <w:rFonts w:ascii="宋体" w:hAnsi="宋体" w:cs="宋体"/>
                <w:color w:val="808080" w:themeColor="background1" w:themeShade="80"/>
                <w:kern w:val="0"/>
                <w:sz w:val="24"/>
              </w:rPr>
            </w:pPr>
            <w:r>
              <w:rPr>
                <w:rFonts w:ascii="宋体" w:hAnsi="宋体" w:cs="宋体"/>
                <w:color w:val="808080" w:themeColor="background1" w:themeShade="80"/>
                <w:kern w:val="0"/>
                <w:sz w:val="24"/>
              </w:rPr>
              <w:t>-</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9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84</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66</w:t>
            </w:r>
          </w:p>
        </w:tc>
        <w:tc>
          <w:tcPr>
            <w:tcW w:w="27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BD45EC">
        <w:trPr>
          <w:trHeight w:val="312"/>
        </w:trPr>
        <w:tc>
          <w:tcPr>
            <w:tcW w:w="254" w:type="pct"/>
            <w:tcBorders>
              <w:top w:val="nil"/>
              <w:left w:val="nil"/>
              <w:bottom w:val="nil"/>
              <w:right w:val="nil"/>
            </w:tcBorders>
            <w:shd w:val="clear" w:color="auto" w:fill="auto"/>
            <w:noWrap/>
            <w:vAlign w:val="center"/>
            <w:hideMark/>
          </w:tcPr>
          <w:p w:rsidR="002F0366" w:rsidRPr="002F0366" w:rsidRDefault="00BD45EC" w:rsidP="002F0366">
            <w:pPr>
              <w:widowControl/>
              <w:jc w:val="right"/>
              <w:rPr>
                <w:rFonts w:ascii="宋体" w:hAnsi="宋体" w:cs="宋体"/>
                <w:b/>
                <w:color w:val="000000"/>
                <w:kern w:val="0"/>
                <w:sz w:val="24"/>
              </w:rPr>
            </w:pPr>
            <w:r>
              <w:rPr>
                <w:rFonts w:ascii="宋体" w:hAnsi="宋体" w:cs="宋体"/>
                <w:b/>
                <w:color w:val="000000"/>
                <w:kern w:val="0"/>
                <w:sz w:val="24"/>
              </w:rPr>
              <w:t>-</w:t>
            </w:r>
          </w:p>
        </w:tc>
        <w:tc>
          <w:tcPr>
            <w:tcW w:w="255"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0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64"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72"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53"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53"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300"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300"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8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43"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24"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24"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72"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c>
          <w:tcPr>
            <w:tcW w:w="270" w:type="pct"/>
            <w:tcBorders>
              <w:top w:val="nil"/>
              <w:left w:val="nil"/>
              <w:bottom w:val="nil"/>
              <w:right w:val="nil"/>
            </w:tcBorders>
            <w:shd w:val="clear" w:color="auto" w:fill="auto"/>
            <w:noWrap/>
            <w:vAlign w:val="center"/>
          </w:tcPr>
          <w:p w:rsidR="002F0366" w:rsidRPr="002F0366" w:rsidRDefault="002F0366" w:rsidP="002F0366">
            <w:pPr>
              <w:widowControl/>
              <w:jc w:val="right"/>
              <w:rPr>
                <w:rFonts w:ascii="宋体" w:hAnsi="宋体" w:cs="宋体"/>
                <w:color w:val="000000"/>
                <w:kern w:val="0"/>
                <w:sz w:val="24"/>
              </w:rPr>
            </w:pP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99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109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BD45EC" w:rsidTr="002F0366">
        <w:trPr>
          <w:trHeight w:val="312"/>
        </w:trPr>
        <w:tc>
          <w:tcPr>
            <w:tcW w:w="25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110</w:t>
            </w:r>
          </w:p>
        </w:tc>
        <w:tc>
          <w:tcPr>
            <w:tcW w:w="255"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83</w:t>
            </w:r>
          </w:p>
        </w:tc>
        <w:tc>
          <w:tcPr>
            <w:tcW w:w="20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73</w:t>
            </w:r>
          </w:p>
        </w:tc>
        <w:tc>
          <w:tcPr>
            <w:tcW w:w="26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72"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89</w:t>
            </w:r>
          </w:p>
        </w:tc>
        <w:tc>
          <w:tcPr>
            <w:tcW w:w="25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79</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81</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66</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4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94</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93</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9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84</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64</w:t>
            </w:r>
          </w:p>
        </w:tc>
        <w:tc>
          <w:tcPr>
            <w:tcW w:w="27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119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58</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7C6827" w:rsidRPr="002F0366" w:rsidTr="007C6827">
        <w:trPr>
          <w:trHeight w:val="312"/>
        </w:trPr>
        <w:tc>
          <w:tcPr>
            <w:tcW w:w="25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lastRenderedPageBreak/>
              <w:t>患者ID</w:t>
            </w:r>
          </w:p>
        </w:tc>
        <w:tc>
          <w:tcPr>
            <w:tcW w:w="255"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入PACU室时MAP（mmHg）</w:t>
            </w:r>
          </w:p>
        </w:tc>
        <w:tc>
          <w:tcPr>
            <w:tcW w:w="20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入PACU室时HR（bpm）</w:t>
            </w:r>
          </w:p>
        </w:tc>
        <w:tc>
          <w:tcPr>
            <w:tcW w:w="26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入PACU室时SpO2（%）</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发生EA时MAP（mmHg）</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发生EA时HR（bpm）</w:t>
            </w:r>
          </w:p>
        </w:tc>
        <w:tc>
          <w:tcPr>
            <w:tcW w:w="25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发生EA时SpO2（%）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给药起效1minSpO2（%）</w:t>
            </w:r>
          </w:p>
        </w:tc>
        <w:tc>
          <w:tcPr>
            <w:tcW w:w="30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给药起效5minMAP（mmHg）</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给药起效5minHR（bpm）</w:t>
            </w:r>
          </w:p>
        </w:tc>
        <w:tc>
          <w:tcPr>
            <w:tcW w:w="28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给药起效5minSpO2（%）</w:t>
            </w:r>
          </w:p>
        </w:tc>
        <w:tc>
          <w:tcPr>
            <w:tcW w:w="243"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拔管时MAP（mmHg）</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拔管时HR（bpm）</w:t>
            </w:r>
          </w:p>
        </w:tc>
        <w:tc>
          <w:tcPr>
            <w:tcW w:w="224"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拔管时SpO2（%）</w:t>
            </w:r>
          </w:p>
        </w:tc>
        <w:tc>
          <w:tcPr>
            <w:tcW w:w="291"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出PACU室时MAP（mmHg）</w:t>
            </w:r>
          </w:p>
        </w:tc>
        <w:tc>
          <w:tcPr>
            <w:tcW w:w="272"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出PACU室时HR（bpm）</w:t>
            </w:r>
          </w:p>
        </w:tc>
        <w:tc>
          <w:tcPr>
            <w:tcW w:w="270" w:type="pct"/>
            <w:tcBorders>
              <w:top w:val="single" w:sz="12" w:space="0" w:color="000000"/>
              <w:left w:val="nil"/>
              <w:bottom w:val="single" w:sz="4" w:space="0" w:color="000000"/>
              <w:right w:val="nil"/>
            </w:tcBorders>
            <w:shd w:val="clear" w:color="auto" w:fill="auto"/>
            <w:noWrap/>
            <w:vAlign w:val="center"/>
          </w:tcPr>
          <w:p w:rsidR="007C6827" w:rsidRPr="002F0366" w:rsidRDefault="007C6827" w:rsidP="007C6827">
            <w:pPr>
              <w:widowControl/>
              <w:jc w:val="left"/>
              <w:rPr>
                <w:rFonts w:ascii="宋体" w:hAnsi="宋体" w:cs="宋体"/>
                <w:b/>
                <w:color w:val="000000"/>
                <w:kern w:val="0"/>
                <w:sz w:val="24"/>
              </w:rPr>
            </w:pPr>
            <w:r w:rsidRPr="002F0366">
              <w:rPr>
                <w:rFonts w:ascii="宋体" w:hAnsi="宋体" w:cs="宋体" w:hint="eastAsia"/>
                <w:b/>
                <w:color w:val="000000"/>
                <w:kern w:val="0"/>
                <w:sz w:val="24"/>
              </w:rPr>
              <w:t>出PACU室时SpO2（%）</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59</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129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130</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131</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57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132</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133</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134</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82</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81</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103</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135</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93</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136</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77</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67</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116</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137</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69</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138</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91</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105</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2F0366">
        <w:trPr>
          <w:trHeight w:val="312"/>
        </w:trPr>
        <w:tc>
          <w:tcPr>
            <w:tcW w:w="25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139</w:t>
            </w:r>
          </w:p>
        </w:tc>
        <w:tc>
          <w:tcPr>
            <w:tcW w:w="255"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0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62</w:t>
            </w:r>
          </w:p>
        </w:tc>
        <w:tc>
          <w:tcPr>
            <w:tcW w:w="26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5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88</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66</w:t>
            </w:r>
          </w:p>
        </w:tc>
        <w:tc>
          <w:tcPr>
            <w:tcW w:w="28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111</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87</w:t>
            </w:r>
          </w:p>
        </w:tc>
        <w:tc>
          <w:tcPr>
            <w:tcW w:w="224"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97</w:t>
            </w:r>
          </w:p>
        </w:tc>
        <w:tc>
          <w:tcPr>
            <w:tcW w:w="291"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2"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71</w:t>
            </w:r>
          </w:p>
        </w:tc>
        <w:tc>
          <w:tcPr>
            <w:tcW w:w="270" w:type="pct"/>
            <w:tcBorders>
              <w:top w:val="nil"/>
              <w:left w:val="nil"/>
              <w:bottom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r w:rsidR="002F0366" w:rsidRPr="00BD45EC" w:rsidTr="002F0366">
        <w:trPr>
          <w:trHeight w:val="312"/>
        </w:trPr>
        <w:tc>
          <w:tcPr>
            <w:tcW w:w="25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140</w:t>
            </w:r>
          </w:p>
        </w:tc>
        <w:tc>
          <w:tcPr>
            <w:tcW w:w="255"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77</w:t>
            </w:r>
          </w:p>
        </w:tc>
        <w:tc>
          <w:tcPr>
            <w:tcW w:w="20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72</w:t>
            </w:r>
          </w:p>
        </w:tc>
        <w:tc>
          <w:tcPr>
            <w:tcW w:w="26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72"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53"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53"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300" w:type="pct"/>
            <w:tcBorders>
              <w:top w:val="nil"/>
              <w:left w:val="nil"/>
              <w:bottom w:val="nil"/>
              <w:right w:val="nil"/>
            </w:tcBorders>
            <w:shd w:val="clear" w:color="auto" w:fill="auto"/>
            <w:noWrap/>
            <w:vAlign w:val="center"/>
            <w:hideMark/>
          </w:tcPr>
          <w:p w:rsidR="002F0366" w:rsidRPr="00BD45EC" w:rsidRDefault="00BD45EC" w:rsidP="002F0366">
            <w:pPr>
              <w:widowControl/>
              <w:jc w:val="right"/>
              <w:rPr>
                <w:rFonts w:ascii="宋体" w:hAnsi="宋体" w:cs="宋体"/>
                <w:color w:val="808080" w:themeColor="background1" w:themeShade="80"/>
                <w:kern w:val="0"/>
                <w:sz w:val="24"/>
              </w:rPr>
            </w:pPr>
            <w:r w:rsidRPr="00BD45EC">
              <w:rPr>
                <w:rFonts w:ascii="宋体" w:hAnsi="宋体" w:cs="宋体"/>
                <w:color w:val="808080" w:themeColor="background1" w:themeShade="80"/>
                <w:kern w:val="0"/>
                <w:sz w:val="24"/>
              </w:rPr>
              <w:t>-</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77</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30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73</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65</w:t>
            </w:r>
          </w:p>
        </w:tc>
        <w:tc>
          <w:tcPr>
            <w:tcW w:w="28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43"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110</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91</w:t>
            </w:r>
          </w:p>
        </w:tc>
        <w:tc>
          <w:tcPr>
            <w:tcW w:w="224"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100</w:t>
            </w:r>
          </w:p>
        </w:tc>
        <w:tc>
          <w:tcPr>
            <w:tcW w:w="291"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79</w:t>
            </w:r>
          </w:p>
        </w:tc>
        <w:tc>
          <w:tcPr>
            <w:tcW w:w="272"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79</w:t>
            </w:r>
          </w:p>
        </w:tc>
        <w:tc>
          <w:tcPr>
            <w:tcW w:w="270" w:type="pct"/>
            <w:tcBorders>
              <w:top w:val="nil"/>
              <w:left w:val="nil"/>
              <w:bottom w:val="nil"/>
              <w:right w:val="nil"/>
            </w:tcBorders>
            <w:shd w:val="clear" w:color="auto" w:fill="auto"/>
            <w:noWrap/>
            <w:vAlign w:val="center"/>
            <w:hideMark/>
          </w:tcPr>
          <w:p w:rsidR="002F0366" w:rsidRPr="00BD45EC" w:rsidRDefault="002F0366" w:rsidP="002F0366">
            <w:pPr>
              <w:widowControl/>
              <w:jc w:val="right"/>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99</w:t>
            </w:r>
          </w:p>
        </w:tc>
      </w:tr>
      <w:tr w:rsidR="002F0366" w:rsidRPr="002F0366" w:rsidTr="00BD45EC">
        <w:trPr>
          <w:trHeight w:val="312"/>
        </w:trPr>
        <w:tc>
          <w:tcPr>
            <w:tcW w:w="254"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141</w:t>
            </w:r>
          </w:p>
        </w:tc>
        <w:tc>
          <w:tcPr>
            <w:tcW w:w="255"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01"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61</w:t>
            </w:r>
          </w:p>
        </w:tc>
        <w:tc>
          <w:tcPr>
            <w:tcW w:w="264"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120</w:t>
            </w:r>
          </w:p>
        </w:tc>
        <w:tc>
          <w:tcPr>
            <w:tcW w:w="253"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53"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79</w:t>
            </w:r>
          </w:p>
        </w:tc>
        <w:tc>
          <w:tcPr>
            <w:tcW w:w="281"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75</w:t>
            </w:r>
          </w:p>
        </w:tc>
        <w:tc>
          <w:tcPr>
            <w:tcW w:w="281"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84</w:t>
            </w:r>
          </w:p>
        </w:tc>
        <w:tc>
          <w:tcPr>
            <w:tcW w:w="281"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65</w:t>
            </w:r>
          </w:p>
        </w:tc>
        <w:tc>
          <w:tcPr>
            <w:tcW w:w="281"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24"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96</w:t>
            </w:r>
          </w:p>
        </w:tc>
        <w:tc>
          <w:tcPr>
            <w:tcW w:w="224"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91"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85</w:t>
            </w:r>
          </w:p>
        </w:tc>
        <w:tc>
          <w:tcPr>
            <w:tcW w:w="272"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73</w:t>
            </w:r>
          </w:p>
        </w:tc>
        <w:tc>
          <w:tcPr>
            <w:tcW w:w="270" w:type="pct"/>
            <w:tcBorders>
              <w:top w:val="nil"/>
              <w:left w:val="nil"/>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99</w:t>
            </w:r>
          </w:p>
        </w:tc>
      </w:tr>
      <w:tr w:rsidR="002F0366" w:rsidRPr="002F0366" w:rsidTr="00BD45EC">
        <w:trPr>
          <w:trHeight w:val="312"/>
        </w:trPr>
        <w:tc>
          <w:tcPr>
            <w:tcW w:w="254"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b/>
                <w:color w:val="000000"/>
                <w:kern w:val="0"/>
                <w:sz w:val="24"/>
              </w:rPr>
            </w:pPr>
            <w:r w:rsidRPr="002F0366">
              <w:rPr>
                <w:rFonts w:ascii="宋体" w:hAnsi="宋体" w:cs="宋体" w:hint="eastAsia"/>
                <w:b/>
                <w:color w:val="000000"/>
                <w:kern w:val="0"/>
                <w:sz w:val="24"/>
              </w:rPr>
              <w:t>142</w:t>
            </w:r>
          </w:p>
        </w:tc>
        <w:tc>
          <w:tcPr>
            <w:tcW w:w="255"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01"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64</w:t>
            </w:r>
          </w:p>
        </w:tc>
        <w:tc>
          <w:tcPr>
            <w:tcW w:w="264"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72"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109</w:t>
            </w:r>
          </w:p>
        </w:tc>
        <w:tc>
          <w:tcPr>
            <w:tcW w:w="253"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101</w:t>
            </w:r>
          </w:p>
        </w:tc>
        <w:tc>
          <w:tcPr>
            <w:tcW w:w="253"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83</w:t>
            </w:r>
          </w:p>
        </w:tc>
        <w:tc>
          <w:tcPr>
            <w:tcW w:w="281"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80</w:t>
            </w:r>
          </w:p>
        </w:tc>
        <w:tc>
          <w:tcPr>
            <w:tcW w:w="281"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300"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78</w:t>
            </w:r>
          </w:p>
        </w:tc>
        <w:tc>
          <w:tcPr>
            <w:tcW w:w="281"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63</w:t>
            </w:r>
          </w:p>
        </w:tc>
        <w:tc>
          <w:tcPr>
            <w:tcW w:w="281"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100</w:t>
            </w:r>
          </w:p>
        </w:tc>
        <w:tc>
          <w:tcPr>
            <w:tcW w:w="243"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102</w:t>
            </w:r>
          </w:p>
        </w:tc>
        <w:tc>
          <w:tcPr>
            <w:tcW w:w="224"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90</w:t>
            </w:r>
          </w:p>
        </w:tc>
        <w:tc>
          <w:tcPr>
            <w:tcW w:w="224"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c>
          <w:tcPr>
            <w:tcW w:w="291"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76</w:t>
            </w:r>
          </w:p>
        </w:tc>
        <w:tc>
          <w:tcPr>
            <w:tcW w:w="272"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74</w:t>
            </w:r>
          </w:p>
        </w:tc>
        <w:tc>
          <w:tcPr>
            <w:tcW w:w="270" w:type="pct"/>
            <w:tcBorders>
              <w:top w:val="nil"/>
              <w:left w:val="nil"/>
              <w:bottom w:val="single" w:sz="12" w:space="0" w:color="auto"/>
              <w:right w:val="nil"/>
            </w:tcBorders>
            <w:shd w:val="clear" w:color="auto" w:fill="auto"/>
            <w:noWrap/>
            <w:vAlign w:val="center"/>
            <w:hideMark/>
          </w:tcPr>
          <w:p w:rsidR="002F0366" w:rsidRPr="002F0366" w:rsidRDefault="002F0366" w:rsidP="002F0366">
            <w:pPr>
              <w:widowControl/>
              <w:jc w:val="right"/>
              <w:rPr>
                <w:rFonts w:ascii="宋体" w:hAnsi="宋体" w:cs="宋体"/>
                <w:color w:val="000000"/>
                <w:kern w:val="0"/>
                <w:sz w:val="24"/>
              </w:rPr>
            </w:pPr>
            <w:r w:rsidRPr="002F0366">
              <w:rPr>
                <w:rFonts w:ascii="宋体" w:hAnsi="宋体" w:cs="宋体" w:hint="eastAsia"/>
                <w:color w:val="000000"/>
                <w:kern w:val="0"/>
                <w:sz w:val="24"/>
              </w:rPr>
              <w:t>98</w:t>
            </w:r>
          </w:p>
        </w:tc>
      </w:tr>
    </w:tbl>
    <w:p w:rsidR="00C95622" w:rsidRDefault="00BD45EC" w:rsidP="006810D5">
      <w:pPr>
        <w:widowControl/>
        <w:jc w:val="left"/>
        <w:rPr>
          <w:rFonts w:ascii="宋体-方正超大字符集" w:eastAsia="宋体-方正超大字符集" w:hAnsi="宋体-方正超大字符集" w:cs="宋体-方正超大字符集"/>
          <w:bCs/>
          <w:szCs w:val="21"/>
        </w:rPr>
      </w:pPr>
      <w:r>
        <w:rPr>
          <w:rFonts w:ascii="Arial" w:eastAsiaTheme="minorEastAsia" w:hAnsi="Arial" w:cs="Arial"/>
          <w:noProof/>
          <w:sz w:val="2"/>
          <w:szCs w:val="21"/>
        </w:rPr>
        <w:lastRenderedPageBreak/>
        <mc:AlternateContent>
          <mc:Choice Requires="wps">
            <w:drawing>
              <wp:anchor distT="0" distB="0" distL="114300" distR="114300" simplePos="0" relativeHeight="251668480" behindDoc="0" locked="0" layoutInCell="1" allowOverlap="1" wp14:anchorId="6BF7EDCD" wp14:editId="216AD4D3">
                <wp:simplePos x="0" y="0"/>
                <wp:positionH relativeFrom="margin">
                  <wp:posOffset>0</wp:posOffset>
                </wp:positionH>
                <wp:positionV relativeFrom="paragraph">
                  <wp:posOffset>0</wp:posOffset>
                </wp:positionV>
                <wp:extent cx="8014335" cy="290945"/>
                <wp:effectExtent l="0" t="0" r="5715" b="0"/>
                <wp:wrapNone/>
                <wp:docPr id="2" name="文本框 2"/>
                <wp:cNvGraphicFramePr/>
                <a:graphic xmlns:a="http://schemas.openxmlformats.org/drawingml/2006/main">
                  <a:graphicData uri="http://schemas.microsoft.com/office/word/2010/wordprocessingShape">
                    <wps:wsp>
                      <wps:cNvSpPr txBox="1"/>
                      <wps:spPr>
                        <a:xfrm>
                          <a:off x="0" y="0"/>
                          <a:ext cx="8014335" cy="290945"/>
                        </a:xfrm>
                        <a:prstGeom prst="rect">
                          <a:avLst/>
                        </a:prstGeom>
                        <a:solidFill>
                          <a:sysClr val="window" lastClr="FFFFFF"/>
                        </a:solidFill>
                        <a:ln w="6350">
                          <a:noFill/>
                        </a:ln>
                      </wps:spPr>
                      <wps:txbx>
                        <w:txbxContent>
                          <w:p w:rsidR="00500ED0" w:rsidRDefault="00500ED0" w:rsidP="00BD45EC">
                            <w:r>
                              <w:rPr>
                                <w:rFonts w:hint="eastAsia"/>
                              </w:rPr>
                              <w:t>注</w:t>
                            </w:r>
                            <w:r>
                              <w:t>：</w:t>
                            </w:r>
                            <w:r>
                              <w:rPr>
                                <w:rFonts w:hint="eastAsia"/>
                              </w:rPr>
                              <w:t>患者</w:t>
                            </w:r>
                            <w:r>
                              <w:t>57</w:t>
                            </w:r>
                            <w:r>
                              <w:rPr>
                                <w:rFonts w:hint="eastAsia"/>
                              </w:rPr>
                              <w:t>/68/94/110/140</w:t>
                            </w:r>
                            <w:r>
                              <w:rPr>
                                <w:rFonts w:hint="eastAsia"/>
                              </w:rPr>
                              <w:t>因</w:t>
                            </w:r>
                            <w:r>
                              <w:t>部分</w:t>
                            </w:r>
                            <w:r w:rsidRPr="00BD45EC">
                              <w:rPr>
                                <w:rFonts w:hint="eastAsia"/>
                              </w:rPr>
                              <w:t>数据缺失</w:t>
                            </w:r>
                            <w:r>
                              <w:t>予剔除后续试验。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7EDCD" id="文本框 2" o:spid="_x0000_s1029" type="#_x0000_t202" style="position:absolute;margin-left:0;margin-top:0;width:631.05pt;height:22.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" fillcolor="window" stroked="f" strokeweight=".5pt">
                <v:textbox>
                  <w:txbxContent>
                    <w:p w:rsidR="00500ED0" w:rsidRDefault="00500ED0" w:rsidP="00BD45EC">
                      <w:r>
                        <w:rPr>
                          <w:rFonts w:hint="eastAsia"/>
                        </w:rPr>
                        <w:t>注</w:t>
                      </w:r>
                      <w:r>
                        <w:t>：</w:t>
                      </w:r>
                      <w:r>
                        <w:rPr>
                          <w:rFonts w:hint="eastAsia"/>
                        </w:rPr>
                        <w:t>患者</w:t>
                      </w:r>
                      <w:r>
                        <w:t>57</w:t>
                      </w:r>
                      <w:r>
                        <w:rPr>
                          <w:rFonts w:hint="eastAsia"/>
                        </w:rPr>
                        <w:t>/68/94/110/140</w:t>
                      </w:r>
                      <w:r>
                        <w:rPr>
                          <w:rFonts w:hint="eastAsia"/>
                        </w:rPr>
                        <w:t>因</w:t>
                      </w:r>
                      <w:r>
                        <w:t>部分</w:t>
                      </w:r>
                      <w:r w:rsidRPr="00BD45EC">
                        <w:rPr>
                          <w:rFonts w:hint="eastAsia"/>
                        </w:rPr>
                        <w:t>数据缺失</w:t>
                      </w:r>
                      <w:r>
                        <w:t>予剔除后续试验。</w:t>
                      </w:r>
                    </w:p>
                  </w:txbxContent>
                </v:textbox>
                <w10:wrap anchorx="margin"/>
              </v:shape>
            </w:pict>
          </mc:Fallback>
        </mc:AlternateContent>
      </w:r>
    </w:p>
    <w:p w:rsidR="00C95622" w:rsidRDefault="00C95622">
      <w:pPr>
        <w:widowControl/>
        <w:jc w:val="left"/>
        <w:rPr>
          <w:rFonts w:ascii="宋体-方正超大字符集" w:eastAsia="宋体-方正超大字符集" w:hAnsi="宋体-方正超大字符集" w:cs="宋体-方正超大字符集"/>
          <w:bCs/>
          <w:szCs w:val="21"/>
        </w:rPr>
      </w:pPr>
      <w:r>
        <w:rPr>
          <w:rFonts w:ascii="宋体-方正超大字符集" w:eastAsia="宋体-方正超大字符集" w:hAnsi="宋体-方正超大字符集" w:cs="宋体-方正超大字符集"/>
          <w:bCs/>
          <w:szCs w:val="21"/>
        </w:rPr>
        <w:br w:type="page"/>
      </w:r>
    </w:p>
    <w:p w:rsidR="00C95622" w:rsidRDefault="00C95622" w:rsidP="006810D5">
      <w:pPr>
        <w:widowControl/>
        <w:jc w:val="left"/>
        <w:rPr>
          <w:rFonts w:ascii="宋体-方正超大字符集" w:eastAsia="宋体-方正超大字符集" w:hAnsi="宋体-方正超大字符集" w:cs="宋体-方正超大字符集"/>
          <w:bCs/>
          <w:szCs w:val="21"/>
        </w:rPr>
        <w:sectPr w:rsidR="00C95622" w:rsidSect="002F0366">
          <w:pgSz w:w="16838" w:h="11906" w:orient="landscape" w:code="9"/>
          <w:pgMar w:top="1797" w:right="1440" w:bottom="1797" w:left="1440" w:header="851" w:footer="992" w:gutter="0"/>
          <w:cols w:space="425"/>
          <w:docGrid w:type="lines" w:linePitch="312"/>
        </w:sectPr>
      </w:pPr>
    </w:p>
    <w:p w:rsidR="007C6827" w:rsidRPr="007C6827" w:rsidRDefault="007C6827" w:rsidP="007C6827">
      <w:pPr>
        <w:pStyle w:val="ac"/>
        <w:keepNext/>
        <w:jc w:val="center"/>
        <w:rPr>
          <w:rFonts w:ascii="宋体" w:eastAsia="宋体" w:hAnsi="宋体" w:cs="宋体"/>
          <w:b/>
          <w:color w:val="000000"/>
          <w:kern w:val="0"/>
          <w:sz w:val="28"/>
          <w:szCs w:val="28"/>
        </w:rPr>
      </w:pPr>
      <w:r w:rsidRPr="007C6827">
        <w:rPr>
          <w:rFonts w:ascii="宋体" w:eastAsia="宋体" w:hAnsi="宋体" w:cs="宋体" w:hint="eastAsia"/>
          <w:b/>
          <w:color w:val="000000"/>
          <w:kern w:val="0"/>
          <w:sz w:val="28"/>
          <w:szCs w:val="28"/>
        </w:rPr>
        <w:lastRenderedPageBreak/>
        <w:t>表</w:t>
      </w:r>
      <w:r w:rsidRPr="007C6827">
        <w:rPr>
          <w:rFonts w:ascii="宋体" w:eastAsia="宋体" w:hAnsi="宋体" w:cs="宋体"/>
          <w:b/>
          <w:color w:val="000000"/>
          <w:kern w:val="0"/>
          <w:sz w:val="28"/>
          <w:szCs w:val="28"/>
        </w:rPr>
        <w:t>2</w:t>
      </w:r>
      <w:r w:rsidRPr="007C6827">
        <w:rPr>
          <w:rFonts w:ascii="宋体" w:eastAsia="宋体" w:hAnsi="宋体" w:cs="宋体" w:hint="eastAsia"/>
          <w:b/>
          <w:color w:val="000000"/>
          <w:kern w:val="0"/>
          <w:sz w:val="28"/>
          <w:szCs w:val="28"/>
        </w:rPr>
        <w:t>-5 不良反应情况</w:t>
      </w:r>
    </w:p>
    <w:tbl>
      <w:tblPr>
        <w:tblW w:w="5000" w:type="pct"/>
        <w:tblLook w:val="04A0" w:firstRow="1" w:lastRow="0" w:firstColumn="1" w:lastColumn="0" w:noHBand="0" w:noVBand="1"/>
      </w:tblPr>
      <w:tblGrid>
        <w:gridCol w:w="653"/>
        <w:gridCol w:w="753"/>
        <w:gridCol w:w="753"/>
        <w:gridCol w:w="752"/>
        <w:gridCol w:w="618"/>
        <w:gridCol w:w="618"/>
        <w:gridCol w:w="485"/>
        <w:gridCol w:w="484"/>
        <w:gridCol w:w="1155"/>
        <w:gridCol w:w="886"/>
        <w:gridCol w:w="1155"/>
      </w:tblGrid>
      <w:tr w:rsidR="00C95622" w:rsidRPr="00C95622" w:rsidTr="007C6827">
        <w:trPr>
          <w:trHeight w:val="327"/>
        </w:trPr>
        <w:tc>
          <w:tcPr>
            <w:tcW w:w="393"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患者ID</w:t>
            </w:r>
          </w:p>
        </w:tc>
        <w:tc>
          <w:tcPr>
            <w:tcW w:w="453"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低氧血症</w:t>
            </w:r>
          </w:p>
        </w:tc>
        <w:tc>
          <w:tcPr>
            <w:tcW w:w="453"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心动过缓</w:t>
            </w:r>
          </w:p>
        </w:tc>
        <w:tc>
          <w:tcPr>
            <w:tcW w:w="452"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心动过速</w:t>
            </w:r>
          </w:p>
        </w:tc>
        <w:tc>
          <w:tcPr>
            <w:tcW w:w="372"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低血压</w:t>
            </w:r>
          </w:p>
        </w:tc>
        <w:tc>
          <w:tcPr>
            <w:tcW w:w="372"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高血压</w:t>
            </w:r>
          </w:p>
        </w:tc>
        <w:tc>
          <w:tcPr>
            <w:tcW w:w="292"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PONV</w:t>
            </w:r>
          </w:p>
        </w:tc>
        <w:tc>
          <w:tcPr>
            <w:tcW w:w="291"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嗜睡</w:t>
            </w:r>
          </w:p>
        </w:tc>
        <w:tc>
          <w:tcPr>
            <w:tcW w:w="695"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苏醒后VAS评分</w:t>
            </w:r>
          </w:p>
        </w:tc>
        <w:tc>
          <w:tcPr>
            <w:tcW w:w="533"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患者满意度</w:t>
            </w:r>
          </w:p>
        </w:tc>
        <w:tc>
          <w:tcPr>
            <w:tcW w:w="695" w:type="pct"/>
            <w:tcBorders>
              <w:top w:val="single" w:sz="12" w:space="0" w:color="000000"/>
              <w:left w:val="nil"/>
              <w:bottom w:val="single" w:sz="4"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护理人员满意度</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4</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11</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Pr>
                <w:rFonts w:ascii="宋体" w:hAnsi="宋体" w:cs="宋体"/>
                <w:color w:val="808080" w:themeColor="background1" w:themeShade="80"/>
                <w:kern w:val="0"/>
                <w:sz w:val="24"/>
              </w:rPr>
              <w:t>5</w:t>
            </w:r>
          </w:p>
        </w:tc>
        <w:tc>
          <w:tcPr>
            <w:tcW w:w="533"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Pr>
                <w:rFonts w:ascii="宋体" w:hAnsi="宋体" w:cs="宋体"/>
                <w:color w:val="808080" w:themeColor="background1" w:themeShade="80"/>
                <w:kern w:val="0"/>
                <w:sz w:val="24"/>
              </w:rPr>
              <w:t>6</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13</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28</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7</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29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7</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37</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6</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39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7C6827" w:rsidRPr="00C95622" w:rsidTr="007C6827">
        <w:trPr>
          <w:trHeight w:val="312"/>
        </w:trPr>
        <w:tc>
          <w:tcPr>
            <w:tcW w:w="39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lastRenderedPageBreak/>
              <w:t>患者ID</w:t>
            </w:r>
          </w:p>
        </w:tc>
        <w:tc>
          <w:tcPr>
            <w:tcW w:w="45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低氧血症</w:t>
            </w:r>
          </w:p>
        </w:tc>
        <w:tc>
          <w:tcPr>
            <w:tcW w:w="45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心动过缓</w:t>
            </w:r>
          </w:p>
        </w:tc>
        <w:tc>
          <w:tcPr>
            <w:tcW w:w="45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心动过速</w:t>
            </w:r>
          </w:p>
        </w:tc>
        <w:tc>
          <w:tcPr>
            <w:tcW w:w="37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低血压</w:t>
            </w:r>
          </w:p>
        </w:tc>
        <w:tc>
          <w:tcPr>
            <w:tcW w:w="37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高血压</w:t>
            </w:r>
          </w:p>
        </w:tc>
        <w:tc>
          <w:tcPr>
            <w:tcW w:w="29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PONV</w:t>
            </w:r>
          </w:p>
        </w:tc>
        <w:tc>
          <w:tcPr>
            <w:tcW w:w="291"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嗜睡</w:t>
            </w:r>
          </w:p>
        </w:tc>
        <w:tc>
          <w:tcPr>
            <w:tcW w:w="695"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苏醒后VAS评分</w:t>
            </w:r>
          </w:p>
        </w:tc>
        <w:tc>
          <w:tcPr>
            <w:tcW w:w="53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患者满意度</w:t>
            </w:r>
          </w:p>
        </w:tc>
        <w:tc>
          <w:tcPr>
            <w:tcW w:w="695"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护理人员满意度</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b/>
                <w:color w:val="808080" w:themeColor="background1" w:themeShade="80"/>
                <w:kern w:val="0"/>
                <w:sz w:val="24"/>
              </w:rPr>
            </w:pPr>
            <w:r w:rsidRPr="00BD45EC">
              <w:rPr>
                <w:rFonts w:ascii="宋体" w:hAnsi="宋体" w:cs="宋体" w:hint="eastAsia"/>
                <w:b/>
                <w:color w:val="808080" w:themeColor="background1" w:themeShade="80"/>
                <w:kern w:val="0"/>
                <w:sz w:val="24"/>
              </w:rPr>
              <w:t>41</w:t>
            </w:r>
          </w:p>
        </w:tc>
        <w:tc>
          <w:tcPr>
            <w:tcW w:w="453"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是</w:t>
            </w:r>
          </w:p>
        </w:tc>
        <w:tc>
          <w:tcPr>
            <w:tcW w:w="372"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是</w:t>
            </w:r>
          </w:p>
        </w:tc>
        <w:tc>
          <w:tcPr>
            <w:tcW w:w="292"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是</w:t>
            </w:r>
          </w:p>
        </w:tc>
        <w:tc>
          <w:tcPr>
            <w:tcW w:w="695"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9</w:t>
            </w:r>
          </w:p>
        </w:tc>
        <w:tc>
          <w:tcPr>
            <w:tcW w:w="695" w:type="pct"/>
            <w:tcBorders>
              <w:top w:val="nil"/>
              <w:left w:val="nil"/>
              <w:bottom w:val="nil"/>
              <w:right w:val="nil"/>
            </w:tcBorders>
            <w:shd w:val="clear" w:color="auto" w:fill="auto"/>
            <w:noWrap/>
            <w:vAlign w:val="center"/>
            <w:hideMark/>
          </w:tcPr>
          <w:p w:rsidR="00C95622" w:rsidRPr="00BD45EC" w:rsidRDefault="00C95622" w:rsidP="00C95622">
            <w:pPr>
              <w:widowControl/>
              <w:jc w:val="center"/>
              <w:rPr>
                <w:rFonts w:ascii="宋体" w:hAnsi="宋体" w:cs="宋体"/>
                <w:color w:val="808080" w:themeColor="background1" w:themeShade="80"/>
                <w:kern w:val="0"/>
                <w:sz w:val="24"/>
              </w:rPr>
            </w:pPr>
            <w:r w:rsidRPr="00BD45EC">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5</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4</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BD45EC">
        <w:trPr>
          <w:trHeight w:val="312"/>
        </w:trPr>
        <w:tc>
          <w:tcPr>
            <w:tcW w:w="393" w:type="pct"/>
            <w:tcBorders>
              <w:top w:val="nil"/>
              <w:left w:val="nil"/>
              <w:bottom w:val="nil"/>
              <w:right w:val="nil"/>
            </w:tcBorders>
            <w:shd w:val="clear" w:color="auto" w:fill="auto"/>
            <w:noWrap/>
            <w:vAlign w:val="center"/>
          </w:tcPr>
          <w:p w:rsidR="00C95622" w:rsidRPr="00C95622" w:rsidRDefault="00BD45EC" w:rsidP="00C95622">
            <w:pPr>
              <w:widowControl/>
              <w:jc w:val="center"/>
              <w:rPr>
                <w:rFonts w:ascii="宋体" w:hAnsi="宋体" w:cs="宋体"/>
                <w:b/>
                <w:color w:val="000000"/>
                <w:kern w:val="0"/>
                <w:sz w:val="24"/>
              </w:rPr>
            </w:pPr>
            <w:r>
              <w:rPr>
                <w:rFonts w:ascii="宋体" w:hAnsi="宋体" w:cs="宋体" w:hint="eastAsia"/>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49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50</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8</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BD45EC">
        <w:trPr>
          <w:trHeight w:val="312"/>
        </w:trPr>
        <w:tc>
          <w:tcPr>
            <w:tcW w:w="393" w:type="pct"/>
            <w:tcBorders>
              <w:top w:val="nil"/>
              <w:left w:val="nil"/>
              <w:bottom w:val="nil"/>
              <w:right w:val="nil"/>
            </w:tcBorders>
            <w:shd w:val="clear" w:color="auto" w:fill="auto"/>
            <w:noWrap/>
            <w:vAlign w:val="center"/>
          </w:tcPr>
          <w:p w:rsidR="00C95622" w:rsidRPr="00C95622" w:rsidRDefault="00BD45EC" w:rsidP="00C95622">
            <w:pPr>
              <w:widowControl/>
              <w:jc w:val="center"/>
              <w:rPr>
                <w:rFonts w:ascii="宋体" w:hAnsi="宋体" w:cs="宋体"/>
                <w:b/>
                <w:color w:val="000000"/>
                <w:kern w:val="0"/>
                <w:sz w:val="24"/>
              </w:rPr>
            </w:pPr>
            <w:r>
              <w:rPr>
                <w:rFonts w:ascii="宋体" w:hAnsi="宋体" w:cs="宋体" w:hint="eastAsia"/>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58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59</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4</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60</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5</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BD45EC">
        <w:trPr>
          <w:trHeight w:val="312"/>
        </w:trPr>
        <w:tc>
          <w:tcPr>
            <w:tcW w:w="393" w:type="pct"/>
            <w:tcBorders>
              <w:top w:val="nil"/>
              <w:left w:val="nil"/>
              <w:bottom w:val="nil"/>
              <w:right w:val="nil"/>
            </w:tcBorders>
            <w:shd w:val="clear" w:color="auto" w:fill="auto"/>
            <w:noWrap/>
            <w:vAlign w:val="center"/>
          </w:tcPr>
          <w:p w:rsidR="00C95622" w:rsidRPr="00C95622" w:rsidRDefault="00BD45EC" w:rsidP="00C95622">
            <w:pPr>
              <w:widowControl/>
              <w:jc w:val="center"/>
              <w:rPr>
                <w:rFonts w:ascii="宋体" w:hAnsi="宋体" w:cs="宋体"/>
                <w:b/>
                <w:color w:val="000000"/>
                <w:kern w:val="0"/>
                <w:sz w:val="24"/>
              </w:rPr>
            </w:pPr>
            <w:r>
              <w:rPr>
                <w:rFonts w:ascii="宋体" w:hAnsi="宋体" w:cs="宋体" w:hint="eastAsia"/>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69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77</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5</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5</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79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7C6827" w:rsidRPr="00C95622" w:rsidTr="007C6827">
        <w:trPr>
          <w:trHeight w:val="312"/>
        </w:trPr>
        <w:tc>
          <w:tcPr>
            <w:tcW w:w="39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lastRenderedPageBreak/>
              <w:t>患者ID</w:t>
            </w:r>
          </w:p>
        </w:tc>
        <w:tc>
          <w:tcPr>
            <w:tcW w:w="45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低氧血症</w:t>
            </w:r>
          </w:p>
        </w:tc>
        <w:tc>
          <w:tcPr>
            <w:tcW w:w="45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心动过缓</w:t>
            </w:r>
          </w:p>
        </w:tc>
        <w:tc>
          <w:tcPr>
            <w:tcW w:w="45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心动过速</w:t>
            </w:r>
          </w:p>
        </w:tc>
        <w:tc>
          <w:tcPr>
            <w:tcW w:w="37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低血压</w:t>
            </w:r>
          </w:p>
        </w:tc>
        <w:tc>
          <w:tcPr>
            <w:tcW w:w="37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高血压</w:t>
            </w:r>
          </w:p>
        </w:tc>
        <w:tc>
          <w:tcPr>
            <w:tcW w:w="29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PONV</w:t>
            </w:r>
          </w:p>
        </w:tc>
        <w:tc>
          <w:tcPr>
            <w:tcW w:w="291"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嗜睡</w:t>
            </w:r>
          </w:p>
        </w:tc>
        <w:tc>
          <w:tcPr>
            <w:tcW w:w="695"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苏醒后VAS评分</w:t>
            </w:r>
          </w:p>
        </w:tc>
        <w:tc>
          <w:tcPr>
            <w:tcW w:w="53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患者满意度</w:t>
            </w:r>
          </w:p>
        </w:tc>
        <w:tc>
          <w:tcPr>
            <w:tcW w:w="695"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护理人员满意度</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84</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6</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88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89</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5</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4</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BD45EC">
        <w:trPr>
          <w:trHeight w:val="312"/>
        </w:trPr>
        <w:tc>
          <w:tcPr>
            <w:tcW w:w="393" w:type="pct"/>
            <w:tcBorders>
              <w:top w:val="nil"/>
              <w:left w:val="nil"/>
              <w:bottom w:val="nil"/>
              <w:right w:val="nil"/>
            </w:tcBorders>
            <w:shd w:val="clear" w:color="auto" w:fill="auto"/>
            <w:noWrap/>
            <w:vAlign w:val="center"/>
            <w:hideMark/>
          </w:tcPr>
          <w:p w:rsidR="00C95622" w:rsidRPr="00C95622" w:rsidRDefault="00BD45EC" w:rsidP="00C95622">
            <w:pPr>
              <w:widowControl/>
              <w:jc w:val="center"/>
              <w:rPr>
                <w:rFonts w:ascii="宋体" w:hAnsi="宋体" w:cs="宋体"/>
                <w:b/>
                <w:color w:val="000000"/>
                <w:kern w:val="0"/>
                <w:sz w:val="24"/>
              </w:rPr>
            </w:pPr>
            <w:r>
              <w:rPr>
                <w:rFonts w:ascii="宋体" w:hAnsi="宋体" w:cs="宋体"/>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BD45EC">
        <w:trPr>
          <w:trHeight w:val="312"/>
        </w:trPr>
        <w:tc>
          <w:tcPr>
            <w:tcW w:w="393" w:type="pct"/>
            <w:tcBorders>
              <w:top w:val="nil"/>
              <w:left w:val="nil"/>
              <w:bottom w:val="nil"/>
              <w:right w:val="nil"/>
            </w:tcBorders>
            <w:shd w:val="clear" w:color="auto" w:fill="auto"/>
            <w:noWrap/>
            <w:vAlign w:val="center"/>
          </w:tcPr>
          <w:p w:rsidR="00C95622" w:rsidRPr="00C95622" w:rsidRDefault="00BD45EC" w:rsidP="00C95622">
            <w:pPr>
              <w:widowControl/>
              <w:jc w:val="center"/>
              <w:rPr>
                <w:rFonts w:ascii="宋体" w:hAnsi="宋体" w:cs="宋体"/>
                <w:b/>
                <w:color w:val="000000"/>
                <w:kern w:val="0"/>
                <w:sz w:val="24"/>
              </w:rPr>
            </w:pPr>
            <w:r>
              <w:rPr>
                <w:rFonts w:ascii="宋体" w:hAnsi="宋体" w:cs="宋体" w:hint="eastAsia"/>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99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104</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106</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6</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109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0A4577">
        <w:trPr>
          <w:trHeight w:val="312"/>
        </w:trPr>
        <w:tc>
          <w:tcPr>
            <w:tcW w:w="393" w:type="pct"/>
            <w:tcBorders>
              <w:top w:val="nil"/>
              <w:left w:val="nil"/>
              <w:bottom w:val="nil"/>
              <w:right w:val="nil"/>
            </w:tcBorders>
            <w:shd w:val="clear" w:color="auto" w:fill="auto"/>
            <w:noWrap/>
            <w:vAlign w:val="center"/>
          </w:tcPr>
          <w:p w:rsidR="00C95622" w:rsidRPr="00C95622" w:rsidRDefault="000A4577" w:rsidP="00C95622">
            <w:pPr>
              <w:widowControl/>
              <w:jc w:val="center"/>
              <w:rPr>
                <w:rFonts w:ascii="宋体" w:hAnsi="宋体" w:cs="宋体"/>
                <w:b/>
                <w:color w:val="000000"/>
                <w:kern w:val="0"/>
                <w:sz w:val="24"/>
              </w:rPr>
            </w:pPr>
            <w:r>
              <w:rPr>
                <w:rFonts w:ascii="宋体" w:hAnsi="宋体" w:cs="宋体" w:hint="eastAsia"/>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119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120</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sidRPr="000A4577">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8</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7C6827" w:rsidRPr="00C95622" w:rsidTr="007C6827">
        <w:trPr>
          <w:trHeight w:val="312"/>
        </w:trPr>
        <w:tc>
          <w:tcPr>
            <w:tcW w:w="39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lastRenderedPageBreak/>
              <w:t>患者ID</w:t>
            </w:r>
          </w:p>
        </w:tc>
        <w:tc>
          <w:tcPr>
            <w:tcW w:w="45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低氧血症</w:t>
            </w:r>
          </w:p>
        </w:tc>
        <w:tc>
          <w:tcPr>
            <w:tcW w:w="45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心动过缓</w:t>
            </w:r>
          </w:p>
        </w:tc>
        <w:tc>
          <w:tcPr>
            <w:tcW w:w="45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心动过速</w:t>
            </w:r>
          </w:p>
        </w:tc>
        <w:tc>
          <w:tcPr>
            <w:tcW w:w="37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低血压</w:t>
            </w:r>
          </w:p>
        </w:tc>
        <w:tc>
          <w:tcPr>
            <w:tcW w:w="37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高血压</w:t>
            </w:r>
          </w:p>
        </w:tc>
        <w:tc>
          <w:tcPr>
            <w:tcW w:w="292"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PONV</w:t>
            </w:r>
          </w:p>
        </w:tc>
        <w:tc>
          <w:tcPr>
            <w:tcW w:w="291"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嗜睡</w:t>
            </w:r>
          </w:p>
        </w:tc>
        <w:tc>
          <w:tcPr>
            <w:tcW w:w="695"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苏醒后VAS评分</w:t>
            </w:r>
          </w:p>
        </w:tc>
        <w:tc>
          <w:tcPr>
            <w:tcW w:w="533"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患者满意度</w:t>
            </w:r>
          </w:p>
        </w:tc>
        <w:tc>
          <w:tcPr>
            <w:tcW w:w="695" w:type="pct"/>
            <w:tcBorders>
              <w:top w:val="single" w:sz="12" w:space="0" w:color="000000"/>
              <w:left w:val="nil"/>
              <w:bottom w:val="single" w:sz="4" w:space="0" w:color="000000"/>
              <w:right w:val="nil"/>
            </w:tcBorders>
            <w:shd w:val="clear" w:color="auto" w:fill="auto"/>
            <w:noWrap/>
            <w:vAlign w:val="center"/>
          </w:tcPr>
          <w:p w:rsidR="007C6827" w:rsidRPr="00C95622" w:rsidRDefault="007C6827" w:rsidP="007C6827">
            <w:pPr>
              <w:widowControl/>
              <w:jc w:val="center"/>
              <w:rPr>
                <w:rFonts w:ascii="宋体" w:hAnsi="宋体" w:cs="宋体"/>
                <w:b/>
                <w:color w:val="000000"/>
                <w:kern w:val="0"/>
                <w:sz w:val="24"/>
              </w:rPr>
            </w:pPr>
            <w:r w:rsidRPr="00C95622">
              <w:rPr>
                <w:rFonts w:ascii="宋体" w:hAnsi="宋体" w:cs="宋体" w:hint="eastAsia"/>
                <w:b/>
                <w:color w:val="000000"/>
                <w:kern w:val="0"/>
                <w:sz w:val="24"/>
              </w:rPr>
              <w:t>护理人员满意度</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122</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5</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129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130</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0A4577" w:rsidTr="007C6827">
        <w:trPr>
          <w:trHeight w:val="312"/>
        </w:trPr>
        <w:tc>
          <w:tcPr>
            <w:tcW w:w="39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b/>
                <w:color w:val="808080" w:themeColor="background1" w:themeShade="80"/>
                <w:kern w:val="0"/>
                <w:sz w:val="24"/>
              </w:rPr>
            </w:pPr>
            <w:r w:rsidRPr="000A4577">
              <w:rPr>
                <w:rFonts w:ascii="宋体" w:hAnsi="宋体" w:cs="宋体" w:hint="eastAsia"/>
                <w:b/>
                <w:color w:val="808080" w:themeColor="background1" w:themeShade="80"/>
                <w:kern w:val="0"/>
                <w:sz w:val="24"/>
              </w:rPr>
              <w:t>131</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45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是</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37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2"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291"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否</w:t>
            </w:r>
          </w:p>
        </w:tc>
        <w:tc>
          <w:tcPr>
            <w:tcW w:w="695" w:type="pct"/>
            <w:tcBorders>
              <w:top w:val="nil"/>
              <w:left w:val="nil"/>
              <w:bottom w:val="nil"/>
              <w:right w:val="nil"/>
            </w:tcBorders>
            <w:shd w:val="clear" w:color="auto" w:fill="auto"/>
            <w:noWrap/>
            <w:vAlign w:val="center"/>
            <w:hideMark/>
          </w:tcPr>
          <w:p w:rsidR="00C95622" w:rsidRPr="000A4577" w:rsidRDefault="000A4577" w:rsidP="00C95622">
            <w:pPr>
              <w:widowControl/>
              <w:jc w:val="center"/>
              <w:rPr>
                <w:rFonts w:ascii="宋体" w:hAnsi="宋体" w:cs="宋体"/>
                <w:color w:val="808080" w:themeColor="background1" w:themeShade="80"/>
                <w:kern w:val="0"/>
                <w:sz w:val="24"/>
              </w:rPr>
            </w:pPr>
            <w:r>
              <w:rPr>
                <w:rFonts w:ascii="宋体" w:hAnsi="宋体" w:cs="宋体"/>
                <w:color w:val="808080" w:themeColor="background1" w:themeShade="80"/>
                <w:kern w:val="0"/>
                <w:sz w:val="24"/>
              </w:rPr>
              <w:t>4</w:t>
            </w:r>
          </w:p>
        </w:tc>
        <w:tc>
          <w:tcPr>
            <w:tcW w:w="533"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7</w:t>
            </w:r>
          </w:p>
        </w:tc>
        <w:tc>
          <w:tcPr>
            <w:tcW w:w="695" w:type="pct"/>
            <w:tcBorders>
              <w:top w:val="nil"/>
              <w:left w:val="nil"/>
              <w:bottom w:val="nil"/>
              <w:right w:val="nil"/>
            </w:tcBorders>
            <w:shd w:val="clear" w:color="auto" w:fill="auto"/>
            <w:noWrap/>
            <w:vAlign w:val="center"/>
            <w:hideMark/>
          </w:tcPr>
          <w:p w:rsidR="00C95622" w:rsidRPr="000A4577" w:rsidRDefault="00C95622" w:rsidP="00C95622">
            <w:pPr>
              <w:widowControl/>
              <w:jc w:val="center"/>
              <w:rPr>
                <w:rFonts w:ascii="宋体" w:hAnsi="宋体" w:cs="宋体"/>
                <w:color w:val="808080" w:themeColor="background1" w:themeShade="80"/>
                <w:kern w:val="0"/>
                <w:sz w:val="24"/>
              </w:rPr>
            </w:pPr>
            <w:r w:rsidRPr="000A4577">
              <w:rPr>
                <w:rFonts w:ascii="宋体" w:hAnsi="宋体" w:cs="宋体" w:hint="eastAsia"/>
                <w:color w:val="808080" w:themeColor="background1" w:themeShade="8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132</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5</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133</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134</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135</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136</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137</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3</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138</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是</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139</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8</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r>
      <w:tr w:rsidR="00C95622" w:rsidRPr="00C95622" w:rsidTr="000A4577">
        <w:trPr>
          <w:trHeight w:val="312"/>
        </w:trPr>
        <w:tc>
          <w:tcPr>
            <w:tcW w:w="393" w:type="pct"/>
            <w:tcBorders>
              <w:top w:val="nil"/>
              <w:left w:val="nil"/>
              <w:bottom w:val="nil"/>
              <w:right w:val="nil"/>
            </w:tcBorders>
            <w:shd w:val="clear" w:color="auto" w:fill="auto"/>
            <w:noWrap/>
            <w:vAlign w:val="center"/>
          </w:tcPr>
          <w:p w:rsidR="00C95622" w:rsidRPr="00C95622" w:rsidRDefault="000A4577" w:rsidP="00C95622">
            <w:pPr>
              <w:widowControl/>
              <w:jc w:val="center"/>
              <w:rPr>
                <w:rFonts w:ascii="宋体" w:hAnsi="宋体" w:cs="宋体"/>
                <w:b/>
                <w:color w:val="000000"/>
                <w:kern w:val="0"/>
                <w:sz w:val="24"/>
              </w:rPr>
            </w:pPr>
            <w:r>
              <w:rPr>
                <w:rFonts w:ascii="宋体" w:hAnsi="宋体" w:cs="宋体" w:hint="eastAsia"/>
                <w:b/>
                <w:color w:val="000000"/>
                <w:kern w:val="0"/>
                <w:sz w:val="24"/>
              </w:rPr>
              <w:t>-</w:t>
            </w: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45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37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2"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291"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533"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c>
          <w:tcPr>
            <w:tcW w:w="695" w:type="pct"/>
            <w:tcBorders>
              <w:top w:val="nil"/>
              <w:left w:val="nil"/>
              <w:bottom w:val="nil"/>
              <w:right w:val="nil"/>
            </w:tcBorders>
            <w:shd w:val="clear" w:color="auto" w:fill="auto"/>
            <w:noWrap/>
            <w:vAlign w:val="center"/>
          </w:tcPr>
          <w:p w:rsidR="00C95622" w:rsidRPr="00C95622" w:rsidRDefault="00C95622" w:rsidP="00C95622">
            <w:pPr>
              <w:widowControl/>
              <w:jc w:val="center"/>
              <w:rPr>
                <w:rFonts w:ascii="宋体" w:hAnsi="宋体" w:cs="宋体"/>
                <w:color w:val="000000"/>
                <w:kern w:val="0"/>
                <w:sz w:val="24"/>
              </w:rPr>
            </w:pPr>
          </w:p>
        </w:tc>
      </w:tr>
      <w:tr w:rsidR="00C95622" w:rsidRPr="00C95622" w:rsidTr="007C6827">
        <w:trPr>
          <w:trHeight w:val="312"/>
        </w:trPr>
        <w:tc>
          <w:tcPr>
            <w:tcW w:w="39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141</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9</w:t>
            </w:r>
          </w:p>
        </w:tc>
        <w:tc>
          <w:tcPr>
            <w:tcW w:w="695" w:type="pct"/>
            <w:tcBorders>
              <w:top w:val="nil"/>
              <w:left w:val="nil"/>
              <w:bottom w:val="nil"/>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r w:rsidR="00C95622" w:rsidRPr="00C95622" w:rsidTr="007C6827">
        <w:trPr>
          <w:trHeight w:val="327"/>
        </w:trPr>
        <w:tc>
          <w:tcPr>
            <w:tcW w:w="393"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b/>
                <w:color w:val="000000"/>
                <w:kern w:val="0"/>
                <w:sz w:val="24"/>
              </w:rPr>
            </w:pPr>
            <w:r w:rsidRPr="00C95622">
              <w:rPr>
                <w:rFonts w:ascii="宋体" w:hAnsi="宋体" w:cs="宋体" w:hint="eastAsia"/>
                <w:b/>
                <w:color w:val="000000"/>
                <w:kern w:val="0"/>
                <w:sz w:val="24"/>
              </w:rPr>
              <w:t>142</w:t>
            </w:r>
          </w:p>
        </w:tc>
        <w:tc>
          <w:tcPr>
            <w:tcW w:w="453"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3"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452"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372"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2"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291"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否</w:t>
            </w:r>
          </w:p>
        </w:tc>
        <w:tc>
          <w:tcPr>
            <w:tcW w:w="695"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2</w:t>
            </w:r>
          </w:p>
        </w:tc>
        <w:tc>
          <w:tcPr>
            <w:tcW w:w="533"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c>
          <w:tcPr>
            <w:tcW w:w="695" w:type="pct"/>
            <w:tcBorders>
              <w:top w:val="nil"/>
              <w:left w:val="nil"/>
              <w:bottom w:val="single" w:sz="12" w:space="0" w:color="000000"/>
              <w:right w:val="nil"/>
            </w:tcBorders>
            <w:shd w:val="clear" w:color="auto" w:fill="auto"/>
            <w:noWrap/>
            <w:vAlign w:val="center"/>
            <w:hideMark/>
          </w:tcPr>
          <w:p w:rsidR="00C95622" w:rsidRPr="00C95622" w:rsidRDefault="00C95622" w:rsidP="00C95622">
            <w:pPr>
              <w:widowControl/>
              <w:jc w:val="center"/>
              <w:rPr>
                <w:rFonts w:ascii="宋体" w:hAnsi="宋体" w:cs="宋体"/>
                <w:color w:val="000000"/>
                <w:kern w:val="0"/>
                <w:sz w:val="24"/>
              </w:rPr>
            </w:pPr>
            <w:r w:rsidRPr="00C95622">
              <w:rPr>
                <w:rFonts w:ascii="宋体" w:hAnsi="宋体" w:cs="宋体" w:hint="eastAsia"/>
                <w:color w:val="000000"/>
                <w:kern w:val="0"/>
                <w:sz w:val="24"/>
              </w:rPr>
              <w:t>10</w:t>
            </w:r>
          </w:p>
        </w:tc>
      </w:tr>
    </w:tbl>
    <w:p w:rsidR="008D13B1" w:rsidRPr="006810D5" w:rsidRDefault="000A4577" w:rsidP="006810D5">
      <w:pPr>
        <w:widowControl/>
        <w:jc w:val="left"/>
        <w:rPr>
          <w:rFonts w:ascii="宋体-方正超大字符集" w:eastAsia="宋体-方正超大字符集" w:hAnsi="宋体-方正超大字符集" w:cs="宋体-方正超大字符集"/>
          <w:bCs/>
          <w:szCs w:val="21"/>
        </w:rPr>
      </w:pPr>
      <w:r>
        <w:rPr>
          <w:rFonts w:ascii="Arial" w:eastAsiaTheme="minorEastAsia" w:hAnsi="Arial" w:cs="Arial"/>
          <w:noProof/>
          <w:sz w:val="2"/>
          <w:szCs w:val="21"/>
        </w:rPr>
        <mc:AlternateContent>
          <mc:Choice Requires="wps">
            <w:drawing>
              <wp:anchor distT="0" distB="0" distL="114300" distR="114300" simplePos="0" relativeHeight="251670528" behindDoc="0" locked="0" layoutInCell="1" allowOverlap="1" wp14:anchorId="7F9FE702" wp14:editId="346E2439">
                <wp:simplePos x="0" y="0"/>
                <wp:positionH relativeFrom="margin">
                  <wp:align>left</wp:align>
                </wp:positionH>
                <wp:positionV relativeFrom="paragraph">
                  <wp:posOffset>-1328</wp:posOffset>
                </wp:positionV>
                <wp:extent cx="8014335" cy="734291"/>
                <wp:effectExtent l="0" t="0" r="5715" b="8890"/>
                <wp:wrapNone/>
                <wp:docPr id="5" name="文本框 5"/>
                <wp:cNvGraphicFramePr/>
                <a:graphic xmlns:a="http://schemas.openxmlformats.org/drawingml/2006/main">
                  <a:graphicData uri="http://schemas.microsoft.com/office/word/2010/wordprocessingShape">
                    <wps:wsp>
                      <wps:cNvSpPr txBox="1"/>
                      <wps:spPr>
                        <a:xfrm>
                          <a:off x="0" y="0"/>
                          <a:ext cx="8014335" cy="734291"/>
                        </a:xfrm>
                        <a:prstGeom prst="rect">
                          <a:avLst/>
                        </a:prstGeom>
                        <a:solidFill>
                          <a:sysClr val="window" lastClr="FFFFFF"/>
                        </a:solidFill>
                        <a:ln w="6350">
                          <a:noFill/>
                        </a:ln>
                      </wps:spPr>
                      <wps:txbx>
                        <w:txbxContent>
                          <w:p w:rsidR="00500ED0" w:rsidRDefault="00500ED0" w:rsidP="000A4577">
                            <w:r>
                              <w:rPr>
                                <w:rFonts w:hint="eastAsia"/>
                              </w:rPr>
                              <w:t>注</w:t>
                            </w:r>
                            <w:r>
                              <w:t>：</w:t>
                            </w:r>
                            <w:r>
                              <w:rPr>
                                <w:rFonts w:hint="eastAsia"/>
                              </w:rPr>
                              <w:t>患者</w:t>
                            </w:r>
                            <w:r>
                              <w:t>4/11/28</w:t>
                            </w:r>
                            <w:r>
                              <w:rPr>
                                <w:rFonts w:hint="eastAsia"/>
                              </w:rPr>
                              <w:t>/</w:t>
                            </w:r>
                            <w:r>
                              <w:t>37/59/60/77/84</w:t>
                            </w:r>
                            <w:r>
                              <w:rPr>
                                <w:rFonts w:hint="eastAsia"/>
                              </w:rPr>
                              <w:t>/</w:t>
                            </w:r>
                            <w:r>
                              <w:t>89</w:t>
                            </w:r>
                            <w:r>
                              <w:rPr>
                                <w:rFonts w:hint="eastAsia"/>
                              </w:rPr>
                              <w:t>/</w:t>
                            </w:r>
                            <w:r>
                              <w:t>104</w:t>
                            </w:r>
                            <w:r>
                              <w:rPr>
                                <w:rFonts w:hint="eastAsia"/>
                              </w:rPr>
                              <w:t>/</w:t>
                            </w:r>
                            <w:r>
                              <w:t>106/120/122/131</w:t>
                            </w:r>
                            <w:r>
                              <w:rPr>
                                <w:rFonts w:hint="eastAsia"/>
                              </w:rPr>
                              <w:t>因</w:t>
                            </w:r>
                            <w:r w:rsidRPr="000A4577">
                              <w:rPr>
                                <w:rFonts w:hint="eastAsia"/>
                              </w:rPr>
                              <w:t>镇静治疗后</w:t>
                            </w:r>
                            <w:r w:rsidRPr="000A4577">
                              <w:rPr>
                                <w:rFonts w:hint="eastAsia"/>
                              </w:rPr>
                              <w:t>VAS</w:t>
                            </w:r>
                            <w:r w:rsidRPr="000A4577">
                              <w:rPr>
                                <w:rFonts w:hint="eastAsia"/>
                              </w:rPr>
                              <w:t>评分大于</w:t>
                            </w:r>
                            <w:r w:rsidRPr="000A4577">
                              <w:rPr>
                                <w:rFonts w:hint="eastAsia"/>
                              </w:rPr>
                              <w:t>3</w:t>
                            </w:r>
                            <w:r>
                              <w:rPr>
                                <w:rFonts w:hint="eastAsia"/>
                              </w:rPr>
                              <w:t>分；</w:t>
                            </w:r>
                          </w:p>
                          <w:p w:rsidR="00500ED0" w:rsidRDefault="00500ED0" w:rsidP="000A4577">
                            <w:r>
                              <w:rPr>
                                <w:rFonts w:hint="eastAsia"/>
                              </w:rPr>
                              <w:t>患者</w:t>
                            </w:r>
                            <w:r>
                              <w:rPr>
                                <w:rFonts w:hint="eastAsia"/>
                              </w:rPr>
                              <w:t>13/50</w:t>
                            </w:r>
                            <w:r>
                              <w:rPr>
                                <w:rFonts w:hint="eastAsia"/>
                              </w:rPr>
                              <w:t>因</w:t>
                            </w:r>
                            <w:r>
                              <w:t>血氧饱和度下降处理后仍低于</w:t>
                            </w:r>
                            <w:r>
                              <w:rPr>
                                <w:rFonts w:hint="eastAsia"/>
                              </w:rPr>
                              <w:t>94%</w:t>
                            </w:r>
                            <w:r>
                              <w:rPr>
                                <w:rFonts w:hint="eastAsia"/>
                              </w:rPr>
                              <w:t>，</w:t>
                            </w:r>
                            <w:r>
                              <w:t>予剔除后续试验。</w:t>
                            </w:r>
                          </w:p>
                          <w:p w:rsidR="00500ED0" w:rsidRPr="001249CD" w:rsidRDefault="00500ED0" w:rsidP="000A4577">
                            <w:r>
                              <w:rPr>
                                <w:rFonts w:hint="eastAsia"/>
                              </w:rPr>
                              <w:t>患者</w:t>
                            </w:r>
                            <w:r>
                              <w:rPr>
                                <w:rFonts w:hint="eastAsia"/>
                              </w:rPr>
                              <w:t>33</w:t>
                            </w:r>
                            <w:r w:rsidRPr="001249CD">
                              <w:rPr>
                                <w:rFonts w:hint="eastAsia"/>
                              </w:rPr>
                              <w:t>随访证实存在器质性中枢神经系统病变</w:t>
                            </w:r>
                            <w:r>
                              <w:rPr>
                                <w:rFonts w:hint="eastAsia"/>
                              </w:rPr>
                              <w:t>，</w:t>
                            </w:r>
                            <w:r>
                              <w:t>予</w:t>
                            </w:r>
                            <w:r>
                              <w:rPr>
                                <w:rFonts w:hint="eastAsia"/>
                              </w:rPr>
                              <w:t>剔除不</w:t>
                            </w:r>
                            <w:r>
                              <w:t>纳入统计分析。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FE702" id="文本框 5" o:spid="_x0000_s1030" type="#_x0000_t202" style="position:absolute;margin-left:0;margin-top:-.1pt;width:631.05pt;height:57.8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" fillcolor="window" stroked="f" strokeweight=".5pt">
                <v:textbox>
                  <w:txbxContent>
                    <w:p w:rsidR="00500ED0" w:rsidRDefault="00500ED0" w:rsidP="000A4577">
                      <w:r>
                        <w:rPr>
                          <w:rFonts w:hint="eastAsia"/>
                        </w:rPr>
                        <w:t>注</w:t>
                      </w:r>
                      <w:r>
                        <w:t>：</w:t>
                      </w:r>
                      <w:r>
                        <w:rPr>
                          <w:rFonts w:hint="eastAsia"/>
                        </w:rPr>
                        <w:t>患者</w:t>
                      </w:r>
                      <w:r>
                        <w:t>4/11/28</w:t>
                      </w:r>
                      <w:r>
                        <w:rPr>
                          <w:rFonts w:hint="eastAsia"/>
                        </w:rPr>
                        <w:t>/</w:t>
                      </w:r>
                      <w:r>
                        <w:t>37/59/60/77/84</w:t>
                      </w:r>
                      <w:r>
                        <w:rPr>
                          <w:rFonts w:hint="eastAsia"/>
                        </w:rPr>
                        <w:t>/</w:t>
                      </w:r>
                      <w:r>
                        <w:t>89</w:t>
                      </w:r>
                      <w:r>
                        <w:rPr>
                          <w:rFonts w:hint="eastAsia"/>
                        </w:rPr>
                        <w:t>/</w:t>
                      </w:r>
                      <w:r>
                        <w:t>104</w:t>
                      </w:r>
                      <w:r>
                        <w:rPr>
                          <w:rFonts w:hint="eastAsia"/>
                        </w:rPr>
                        <w:t>/</w:t>
                      </w:r>
                      <w:r>
                        <w:t>106/120/122/131</w:t>
                      </w:r>
                      <w:r>
                        <w:rPr>
                          <w:rFonts w:hint="eastAsia"/>
                        </w:rPr>
                        <w:t>因</w:t>
                      </w:r>
                      <w:r w:rsidRPr="000A4577">
                        <w:rPr>
                          <w:rFonts w:hint="eastAsia"/>
                        </w:rPr>
                        <w:t>镇静治疗后</w:t>
                      </w:r>
                      <w:r w:rsidRPr="000A4577">
                        <w:rPr>
                          <w:rFonts w:hint="eastAsia"/>
                        </w:rPr>
                        <w:t>VAS</w:t>
                      </w:r>
                      <w:r w:rsidRPr="000A4577">
                        <w:rPr>
                          <w:rFonts w:hint="eastAsia"/>
                        </w:rPr>
                        <w:t>评分大于</w:t>
                      </w:r>
                      <w:r w:rsidRPr="000A4577">
                        <w:rPr>
                          <w:rFonts w:hint="eastAsia"/>
                        </w:rPr>
                        <w:t>3</w:t>
                      </w:r>
                      <w:r>
                        <w:rPr>
                          <w:rFonts w:hint="eastAsia"/>
                        </w:rPr>
                        <w:t>分；</w:t>
                      </w:r>
                    </w:p>
                    <w:p w:rsidR="00500ED0" w:rsidRDefault="00500ED0" w:rsidP="000A4577">
                      <w:r>
                        <w:rPr>
                          <w:rFonts w:hint="eastAsia"/>
                        </w:rPr>
                        <w:t>患者</w:t>
                      </w:r>
                      <w:r>
                        <w:rPr>
                          <w:rFonts w:hint="eastAsia"/>
                        </w:rPr>
                        <w:t>13/50</w:t>
                      </w:r>
                      <w:r>
                        <w:rPr>
                          <w:rFonts w:hint="eastAsia"/>
                        </w:rPr>
                        <w:t>因</w:t>
                      </w:r>
                      <w:r>
                        <w:t>血氧饱和度下降处理后仍低于</w:t>
                      </w:r>
                      <w:r>
                        <w:rPr>
                          <w:rFonts w:hint="eastAsia"/>
                        </w:rPr>
                        <w:t>94%</w:t>
                      </w:r>
                      <w:r>
                        <w:rPr>
                          <w:rFonts w:hint="eastAsia"/>
                        </w:rPr>
                        <w:t>，</w:t>
                      </w:r>
                      <w:r>
                        <w:t>予剔除后续试验。</w:t>
                      </w:r>
                    </w:p>
                    <w:p w:rsidR="00500ED0" w:rsidRPr="001249CD" w:rsidRDefault="00500ED0" w:rsidP="000A4577">
                      <w:r>
                        <w:rPr>
                          <w:rFonts w:hint="eastAsia"/>
                        </w:rPr>
                        <w:t>患者</w:t>
                      </w:r>
                      <w:r>
                        <w:rPr>
                          <w:rFonts w:hint="eastAsia"/>
                        </w:rPr>
                        <w:t>33</w:t>
                      </w:r>
                      <w:r w:rsidRPr="001249CD">
                        <w:rPr>
                          <w:rFonts w:hint="eastAsia"/>
                        </w:rPr>
                        <w:t>随访证实存在器质性中枢神经系统病变</w:t>
                      </w:r>
                      <w:r>
                        <w:rPr>
                          <w:rFonts w:hint="eastAsia"/>
                        </w:rPr>
                        <w:t>，</w:t>
                      </w:r>
                      <w:r>
                        <w:t>予</w:t>
                      </w:r>
                      <w:r>
                        <w:rPr>
                          <w:rFonts w:hint="eastAsia"/>
                        </w:rPr>
                        <w:t>剔除不</w:t>
                      </w:r>
                      <w:r>
                        <w:t>纳入统计分析。</w:t>
                      </w:r>
                    </w:p>
                  </w:txbxContent>
                </v:textbox>
                <w10:wrap anchorx="margin"/>
              </v:shape>
            </w:pict>
          </mc:Fallback>
        </mc:AlternateContent>
      </w:r>
    </w:p>
    <w:sectPr w:rsidR="008D13B1" w:rsidRPr="006810D5" w:rsidSect="00C95622">
      <w:pgSz w:w="11906" w:h="16838" w:code="9"/>
      <w:pgMar w:top="1440" w:right="1797" w:bottom="1440" w:left="1797"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A66" w:rsidRDefault="00A97A66"/>
  </w:endnote>
  <w:endnote w:type="continuationSeparator" w:id="0">
    <w:p w:rsidR="00A97A66" w:rsidRDefault="00A97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宋体-方正超大字符集">
    <w:altName w:val="黑体"/>
    <w:charset w:val="86"/>
    <w:family w:val="script"/>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D0" w:rsidRDefault="00500ED0">
    <w:pPr>
      <w:pStyle w:val="a5"/>
      <w:spacing w:line="222" w:lineRule="auto"/>
      <w:ind w:left="3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178" w:rsidRDefault="007C1178">
    <w:pPr>
      <w:spacing w:line="176" w:lineRule="auto"/>
      <w:ind w:left="4065"/>
      <w:rPr>
        <w:rFonts w:eastAsia="Times New Roman"/>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D0" w:rsidRPr="00412294" w:rsidRDefault="00500ED0">
    <w:pPr>
      <w:spacing w:line="176" w:lineRule="auto"/>
      <w:ind w:left="4469"/>
      <w:rPr>
        <w:rFonts w:eastAsiaTheme="minorEastAsia" w:hint="eastAsia"/>
        <w:sz w:val="18"/>
        <w:szCs w:val="18"/>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D0" w:rsidRDefault="00500ED0">
    <w:pPr>
      <w:pStyle w:val="a5"/>
      <w:spacing w:line="222" w:lineRule="auto"/>
      <w:ind w:left="525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D0" w:rsidRDefault="00500ED0">
    <w:pPr>
      <w:pStyle w:val="a5"/>
      <w:spacing w:line="222" w:lineRule="auto"/>
      <w:ind w:left="525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A66" w:rsidRDefault="00A97A66"/>
  </w:footnote>
  <w:footnote w:type="continuationSeparator" w:id="0">
    <w:p w:rsidR="00A97A66" w:rsidRDefault="00A97A66"/>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07C987"/>
    <w:multiLevelType w:val="singleLevel"/>
    <w:tmpl w:val="9F07C987"/>
    <w:lvl w:ilvl="0">
      <w:start w:val="1"/>
      <w:numFmt w:val="decimal"/>
      <w:suff w:val="space"/>
      <w:lvlText w:val="%1."/>
      <w:lvlJc w:val="left"/>
    </w:lvl>
  </w:abstractNum>
  <w:abstractNum w:abstractNumId="1" w15:restartNumberingAfterBreak="0">
    <w:nsid w:val="1A8941B6"/>
    <w:multiLevelType w:val="hybridMultilevel"/>
    <w:tmpl w:val="BE6A8BDE"/>
    <w:lvl w:ilvl="0" w:tplc="ABE4D6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yMjhmMWFhZmZiMjljNmU3ZWJlMjFkYjQxMTdlNzIifQ=="/>
    <w:docVar w:name="KSO_WPS_MARK_KEY" w:val="5980fa71-f70f-4f54-963b-d0d8f95ba62d"/>
  </w:docVars>
  <w:rsids>
    <w:rsidRoot w:val="00540AE7"/>
    <w:rsid w:val="0004018C"/>
    <w:rsid w:val="00074E6D"/>
    <w:rsid w:val="000A4577"/>
    <w:rsid w:val="001249CD"/>
    <w:rsid w:val="00126DFA"/>
    <w:rsid w:val="0014241A"/>
    <w:rsid w:val="00175B19"/>
    <w:rsid w:val="001B042F"/>
    <w:rsid w:val="0027542E"/>
    <w:rsid w:val="002E49B5"/>
    <w:rsid w:val="002F0366"/>
    <w:rsid w:val="00343800"/>
    <w:rsid w:val="003B7837"/>
    <w:rsid w:val="003E5D8F"/>
    <w:rsid w:val="00412294"/>
    <w:rsid w:val="004708AE"/>
    <w:rsid w:val="00500ED0"/>
    <w:rsid w:val="00540AE7"/>
    <w:rsid w:val="005A1658"/>
    <w:rsid w:val="00610A90"/>
    <w:rsid w:val="006810D5"/>
    <w:rsid w:val="007C1178"/>
    <w:rsid w:val="007C6827"/>
    <w:rsid w:val="00802EE3"/>
    <w:rsid w:val="0080370B"/>
    <w:rsid w:val="008172DE"/>
    <w:rsid w:val="00861527"/>
    <w:rsid w:val="0088323F"/>
    <w:rsid w:val="00893067"/>
    <w:rsid w:val="008D13B1"/>
    <w:rsid w:val="008D6244"/>
    <w:rsid w:val="008D7EF3"/>
    <w:rsid w:val="008E1F1E"/>
    <w:rsid w:val="008E20EF"/>
    <w:rsid w:val="00906792"/>
    <w:rsid w:val="009118D7"/>
    <w:rsid w:val="00950D28"/>
    <w:rsid w:val="009D12AD"/>
    <w:rsid w:val="00A479DF"/>
    <w:rsid w:val="00A97A66"/>
    <w:rsid w:val="00AF4D4F"/>
    <w:rsid w:val="00B01DCF"/>
    <w:rsid w:val="00B17E1F"/>
    <w:rsid w:val="00BA2DD6"/>
    <w:rsid w:val="00BD1850"/>
    <w:rsid w:val="00BD45EC"/>
    <w:rsid w:val="00BE3E00"/>
    <w:rsid w:val="00C4081D"/>
    <w:rsid w:val="00C95622"/>
    <w:rsid w:val="00D00FFB"/>
    <w:rsid w:val="00D9467A"/>
    <w:rsid w:val="00E32FD5"/>
    <w:rsid w:val="00E84797"/>
    <w:rsid w:val="00E9532F"/>
    <w:rsid w:val="00E97D40"/>
    <w:rsid w:val="00EA45F3"/>
    <w:rsid w:val="00EA4958"/>
    <w:rsid w:val="00EB1E01"/>
    <w:rsid w:val="00EB6607"/>
    <w:rsid w:val="00ED3DD9"/>
    <w:rsid w:val="00EF014E"/>
    <w:rsid w:val="00F463C1"/>
    <w:rsid w:val="00F7294A"/>
    <w:rsid w:val="00FB1503"/>
    <w:rsid w:val="00FC024B"/>
    <w:rsid w:val="00FE1FFD"/>
    <w:rsid w:val="084F16B0"/>
    <w:rsid w:val="15C4374C"/>
    <w:rsid w:val="1ECD776B"/>
    <w:rsid w:val="2DFB24B3"/>
    <w:rsid w:val="3A9B7EFB"/>
    <w:rsid w:val="4F16335C"/>
    <w:rsid w:val="51270F80"/>
    <w:rsid w:val="55E37A9D"/>
    <w:rsid w:val="67852ECF"/>
    <w:rsid w:val="77FA284D"/>
    <w:rsid w:val="79487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6B9B25"/>
  <w15:docId w15:val="{A4E85F94-DE58-42B8-9CBB-6A9593EFC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footer" w:uiPriority="99"/>
    <w:lsdException w:name="Default Paragraph Font" w:semiHidden="1"/>
    <w:lsdException w:name="Body Text" w:qFormat="1"/>
    <w:lsdException w:name="Date"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9562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qFormat/>
    <w:pPr>
      <w:ind w:leftChars="2500" w:left="100"/>
    </w:pPr>
  </w:style>
  <w:style w:type="paragraph" w:styleId="a4">
    <w:name w:val="Balloon Text"/>
    <w:basedOn w:val="a"/>
    <w:semiHidden/>
    <w:qFormat/>
    <w:rPr>
      <w:sz w:val="18"/>
      <w:szCs w:val="18"/>
    </w:rPr>
  </w:style>
  <w:style w:type="paragraph" w:styleId="a5">
    <w:name w:val="Body Text"/>
    <w:basedOn w:val="a"/>
    <w:link w:val="a6"/>
    <w:qFormat/>
    <w:rsid w:val="006810D5"/>
    <w:pPr>
      <w:spacing w:after="120"/>
    </w:pPr>
  </w:style>
  <w:style w:type="character" w:customStyle="1" w:styleId="a6">
    <w:name w:val="正文文本 字符"/>
    <w:basedOn w:val="a0"/>
    <w:link w:val="a5"/>
    <w:rsid w:val="006810D5"/>
    <w:rPr>
      <w:kern w:val="2"/>
      <w:sz w:val="21"/>
      <w:szCs w:val="24"/>
    </w:rPr>
  </w:style>
  <w:style w:type="table" w:customStyle="1" w:styleId="TableNormal">
    <w:name w:val="Table Normal"/>
    <w:semiHidden/>
    <w:unhideWhenUsed/>
    <w:qFormat/>
    <w:rsid w:val="006810D5"/>
    <w:tblPr>
      <w:tblCellMar>
        <w:top w:w="0" w:type="dxa"/>
        <w:left w:w="0" w:type="dxa"/>
        <w:bottom w:w="0" w:type="dxa"/>
        <w:right w:w="0" w:type="dxa"/>
      </w:tblCellMar>
    </w:tblPr>
  </w:style>
  <w:style w:type="paragraph" w:styleId="a7">
    <w:name w:val="header"/>
    <w:basedOn w:val="a"/>
    <w:link w:val="a8"/>
    <w:rsid w:val="006810D5"/>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rsid w:val="006810D5"/>
    <w:rPr>
      <w:kern w:val="2"/>
      <w:sz w:val="18"/>
      <w:szCs w:val="18"/>
    </w:rPr>
  </w:style>
  <w:style w:type="paragraph" w:styleId="a9">
    <w:name w:val="footer"/>
    <w:basedOn w:val="a"/>
    <w:link w:val="aa"/>
    <w:uiPriority w:val="99"/>
    <w:rsid w:val="006810D5"/>
    <w:pPr>
      <w:tabs>
        <w:tab w:val="center" w:pos="4153"/>
        <w:tab w:val="right" w:pos="8306"/>
      </w:tabs>
      <w:snapToGrid w:val="0"/>
      <w:jc w:val="left"/>
    </w:pPr>
    <w:rPr>
      <w:sz w:val="18"/>
      <w:szCs w:val="18"/>
    </w:rPr>
  </w:style>
  <w:style w:type="character" w:customStyle="1" w:styleId="aa">
    <w:name w:val="页脚 字符"/>
    <w:basedOn w:val="a0"/>
    <w:link w:val="a9"/>
    <w:uiPriority w:val="99"/>
    <w:rsid w:val="006810D5"/>
    <w:rPr>
      <w:kern w:val="2"/>
      <w:sz w:val="18"/>
      <w:szCs w:val="18"/>
    </w:rPr>
  </w:style>
  <w:style w:type="paragraph" w:customStyle="1" w:styleId="TableText">
    <w:name w:val="Table Text"/>
    <w:basedOn w:val="a"/>
    <w:semiHidden/>
    <w:qFormat/>
    <w:rsid w:val="001B042F"/>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 w:type="table" w:customStyle="1" w:styleId="TableNormal1">
    <w:name w:val="Table Normal1"/>
    <w:basedOn w:val="a1"/>
    <w:semiHidden/>
    <w:unhideWhenUsed/>
    <w:qFormat/>
    <w:rsid w:val="00E9532F"/>
    <w:rPr>
      <w:rFonts w:ascii="Arial" w:hAnsi="Arial" w:cs="Arial"/>
      <w:color w:val="000000"/>
      <w:sz w:val="21"/>
      <w:szCs w:val="21"/>
      <w:lang w:eastAsia="en-US"/>
    </w:rPr>
    <w:tblPr>
      <w:tblCellMar>
        <w:left w:w="0" w:type="dxa"/>
        <w:right w:w="0" w:type="dxa"/>
      </w:tblCellMar>
    </w:tblPr>
  </w:style>
  <w:style w:type="paragraph" w:styleId="ab">
    <w:name w:val="List Paragraph"/>
    <w:basedOn w:val="a"/>
    <w:uiPriority w:val="99"/>
    <w:rsid w:val="00B01DCF"/>
    <w:pPr>
      <w:ind w:firstLineChars="200" w:firstLine="420"/>
    </w:pPr>
  </w:style>
  <w:style w:type="paragraph" w:styleId="ac">
    <w:name w:val="caption"/>
    <w:basedOn w:val="a"/>
    <w:next w:val="a"/>
    <w:rsid w:val="002E49B5"/>
    <w:rPr>
      <w:rFonts w:asciiTheme="majorHAnsi" w:eastAsia="黑体" w:hAnsiTheme="majorHAnsi" w:cstheme="majorBidi"/>
      <w:sz w:val="20"/>
      <w:szCs w:val="20"/>
    </w:rPr>
  </w:style>
  <w:style w:type="numbering" w:customStyle="1" w:styleId="1">
    <w:name w:val="无列表1"/>
    <w:next w:val="a2"/>
    <w:uiPriority w:val="99"/>
    <w:semiHidden/>
    <w:unhideWhenUsed/>
    <w:rsid w:val="00D00FFB"/>
  </w:style>
  <w:style w:type="paragraph" w:customStyle="1" w:styleId="msonormal0">
    <w:name w:val="msonormal"/>
    <w:basedOn w:val="a"/>
    <w:rsid w:val="00D00FFB"/>
    <w:pPr>
      <w:widowControl/>
      <w:spacing w:before="100" w:beforeAutospacing="1" w:after="100" w:afterAutospacing="1"/>
      <w:jc w:val="left"/>
    </w:pPr>
    <w:rPr>
      <w:rFonts w:ascii="宋体" w:hAnsi="宋体" w:cs="宋体"/>
      <w:kern w:val="0"/>
      <w:sz w:val="24"/>
    </w:rPr>
  </w:style>
  <w:style w:type="paragraph" w:customStyle="1" w:styleId="font0">
    <w:name w:val="font0"/>
    <w:basedOn w:val="a"/>
    <w:rsid w:val="00D00FFB"/>
    <w:pPr>
      <w:widowControl/>
      <w:spacing w:before="100" w:beforeAutospacing="1" w:after="100" w:afterAutospacing="1"/>
      <w:jc w:val="left"/>
    </w:pPr>
    <w:rPr>
      <w:rFonts w:ascii="宋体" w:hAnsi="宋体" w:cs="宋体"/>
      <w:color w:val="000000"/>
      <w:kern w:val="0"/>
      <w:sz w:val="24"/>
    </w:rPr>
  </w:style>
  <w:style w:type="paragraph" w:customStyle="1" w:styleId="font1">
    <w:name w:val="font1"/>
    <w:basedOn w:val="a"/>
    <w:rsid w:val="00D00FFB"/>
    <w:pPr>
      <w:widowControl/>
      <w:spacing w:before="100" w:beforeAutospacing="1" w:after="100" w:afterAutospacing="1"/>
      <w:jc w:val="left"/>
    </w:pPr>
    <w:rPr>
      <w:rFonts w:ascii="宋体" w:hAnsi="宋体" w:cs="宋体"/>
      <w:b/>
      <w:bCs/>
      <w:color w:val="000000"/>
      <w:kern w:val="0"/>
      <w:sz w:val="24"/>
    </w:rPr>
  </w:style>
  <w:style w:type="paragraph" w:customStyle="1" w:styleId="et2">
    <w:name w:val="et2"/>
    <w:basedOn w:val="a"/>
    <w:rsid w:val="00D00FFB"/>
    <w:pPr>
      <w:widowControl/>
      <w:pBdr>
        <w:top w:val="single" w:sz="12" w:space="0" w:color="000000"/>
        <w:bottom w:val="single" w:sz="4" w:space="0" w:color="000000"/>
      </w:pBdr>
      <w:spacing w:before="100" w:beforeAutospacing="1" w:after="100" w:afterAutospacing="1"/>
      <w:jc w:val="left"/>
    </w:pPr>
    <w:rPr>
      <w:rFonts w:ascii="宋体" w:hAnsi="宋体" w:cs="宋体"/>
      <w:kern w:val="0"/>
      <w:sz w:val="24"/>
    </w:rPr>
  </w:style>
  <w:style w:type="paragraph" w:customStyle="1" w:styleId="et3">
    <w:name w:val="et3"/>
    <w:basedOn w:val="a"/>
    <w:rsid w:val="00D00FFB"/>
    <w:pPr>
      <w:widowControl/>
      <w:pBdr>
        <w:top w:val="single" w:sz="12" w:space="0" w:color="000000"/>
        <w:bottom w:val="single" w:sz="4" w:space="0" w:color="000000"/>
      </w:pBdr>
      <w:spacing w:before="100" w:beforeAutospacing="1" w:after="100" w:afterAutospacing="1"/>
      <w:jc w:val="center"/>
    </w:pPr>
    <w:rPr>
      <w:rFonts w:ascii="宋体" w:hAnsi="宋体" w:cs="宋体"/>
      <w:b/>
      <w:bCs/>
      <w:color w:val="000000"/>
      <w:kern w:val="0"/>
      <w:sz w:val="24"/>
    </w:rPr>
  </w:style>
  <w:style w:type="paragraph" w:customStyle="1" w:styleId="et4">
    <w:name w:val="et4"/>
    <w:basedOn w:val="a"/>
    <w:rsid w:val="00D00FFB"/>
    <w:pPr>
      <w:widowControl/>
      <w:pBdr>
        <w:bottom w:val="single" w:sz="12" w:space="0" w:color="000000"/>
      </w:pBdr>
      <w:spacing w:before="100" w:beforeAutospacing="1" w:after="100" w:afterAutospacing="1"/>
      <w:jc w:val="left"/>
    </w:pPr>
    <w:rPr>
      <w:rFonts w:ascii="宋体" w:hAnsi="宋体" w:cs="宋体"/>
      <w:kern w:val="0"/>
      <w:sz w:val="24"/>
    </w:rPr>
  </w:style>
  <w:style w:type="numbering" w:customStyle="1" w:styleId="2">
    <w:name w:val="无列表2"/>
    <w:next w:val="a2"/>
    <w:uiPriority w:val="99"/>
    <w:semiHidden/>
    <w:unhideWhenUsed/>
    <w:rsid w:val="0014241A"/>
  </w:style>
  <w:style w:type="paragraph" w:customStyle="1" w:styleId="font2">
    <w:name w:val="font2"/>
    <w:basedOn w:val="a"/>
    <w:rsid w:val="0014241A"/>
    <w:pPr>
      <w:widowControl/>
      <w:spacing w:before="100" w:beforeAutospacing="1" w:after="100" w:afterAutospacing="1"/>
      <w:jc w:val="left"/>
    </w:pPr>
    <w:rPr>
      <w:rFonts w:ascii="宋体" w:hAnsi="宋体" w:cs="宋体"/>
      <w:b/>
      <w:bCs/>
      <w:color w:val="000000"/>
      <w:kern w:val="0"/>
      <w:szCs w:val="21"/>
    </w:rPr>
  </w:style>
  <w:style w:type="paragraph" w:customStyle="1" w:styleId="font3">
    <w:name w:val="font3"/>
    <w:basedOn w:val="a"/>
    <w:rsid w:val="0014241A"/>
    <w:pPr>
      <w:widowControl/>
      <w:spacing w:before="100" w:beforeAutospacing="1" w:after="100" w:afterAutospacing="1"/>
      <w:jc w:val="left"/>
    </w:pPr>
    <w:rPr>
      <w:b/>
      <w:bCs/>
      <w:color w:val="000000"/>
      <w:kern w:val="0"/>
      <w:szCs w:val="21"/>
    </w:rPr>
  </w:style>
  <w:style w:type="paragraph" w:customStyle="1" w:styleId="font4">
    <w:name w:val="font4"/>
    <w:basedOn w:val="a"/>
    <w:rsid w:val="0014241A"/>
    <w:pPr>
      <w:widowControl/>
      <w:spacing w:before="100" w:beforeAutospacing="1" w:after="100" w:afterAutospacing="1"/>
      <w:jc w:val="left"/>
    </w:pPr>
    <w:rPr>
      <w:color w:val="000000"/>
      <w:kern w:val="0"/>
      <w:szCs w:val="21"/>
    </w:rPr>
  </w:style>
  <w:style w:type="paragraph" w:customStyle="1" w:styleId="et6">
    <w:name w:val="et6"/>
    <w:basedOn w:val="a"/>
    <w:rsid w:val="0014241A"/>
    <w:pPr>
      <w:widowControl/>
      <w:pBdr>
        <w:top w:val="single" w:sz="12" w:space="0" w:color="000000"/>
        <w:bottom w:val="single" w:sz="4" w:space="0" w:color="000000"/>
      </w:pBdr>
      <w:spacing w:before="100" w:beforeAutospacing="1" w:after="100" w:afterAutospacing="1"/>
      <w:jc w:val="left"/>
    </w:pPr>
    <w:rPr>
      <w:rFonts w:ascii="宋体" w:hAnsi="宋体" w:cs="宋体"/>
      <w:b/>
      <w:bCs/>
      <w:color w:val="000000"/>
      <w:kern w:val="0"/>
      <w:szCs w:val="21"/>
    </w:rPr>
  </w:style>
  <w:style w:type="paragraph" w:customStyle="1" w:styleId="et7">
    <w:name w:val="et7"/>
    <w:basedOn w:val="a"/>
    <w:rsid w:val="0014241A"/>
    <w:pPr>
      <w:widowControl/>
      <w:pBdr>
        <w:bottom w:val="single" w:sz="12" w:space="0" w:color="000000"/>
      </w:pBdr>
      <w:spacing w:before="100" w:beforeAutospacing="1" w:after="100" w:afterAutospacing="1"/>
      <w:jc w:val="left"/>
    </w:pPr>
    <w:rPr>
      <w:rFonts w:ascii="宋体" w:hAnsi="宋体" w:cs="宋体"/>
      <w:kern w:val="0"/>
      <w:sz w:val="24"/>
    </w:rPr>
  </w:style>
  <w:style w:type="character" w:customStyle="1" w:styleId="font31">
    <w:name w:val="font31"/>
    <w:basedOn w:val="a0"/>
    <w:rsid w:val="0014241A"/>
    <w:rPr>
      <w:rFonts w:ascii="Times New Roman" w:hAnsi="Times New Roman" w:cs="Times New Roman" w:hint="default"/>
      <w:b/>
      <w:bCs/>
      <w:i w:val="0"/>
      <w:iCs w:val="0"/>
      <w:strike w:val="0"/>
      <w:dstrike w:val="0"/>
      <w:color w:val="000000"/>
      <w:sz w:val="21"/>
      <w:szCs w:val="21"/>
      <w:u w:val="none"/>
      <w:effect w:val="none"/>
    </w:rPr>
  </w:style>
  <w:style w:type="character" w:customStyle="1" w:styleId="font21">
    <w:name w:val="font21"/>
    <w:basedOn w:val="a0"/>
    <w:rsid w:val="0014241A"/>
    <w:rPr>
      <w:rFonts w:ascii="宋体" w:eastAsia="宋体" w:hAnsi="宋体" w:hint="eastAsia"/>
      <w:b/>
      <w:bCs/>
      <w:i w:val="0"/>
      <w:iCs w:val="0"/>
      <w:strike w:val="0"/>
      <w:dstrike w:val="0"/>
      <w:color w:val="000000"/>
      <w:sz w:val="21"/>
      <w:szCs w:val="21"/>
      <w:u w:val="none"/>
      <w:effect w:val="none"/>
    </w:rPr>
  </w:style>
  <w:style w:type="character" w:customStyle="1" w:styleId="font41">
    <w:name w:val="font41"/>
    <w:basedOn w:val="a0"/>
    <w:rsid w:val="0014241A"/>
    <w:rPr>
      <w:rFonts w:ascii="Times New Roman" w:hAnsi="Times New Roman" w:cs="Times New Roman" w:hint="default"/>
      <w:b w:val="0"/>
      <w:bCs w:val="0"/>
      <w:i w:val="0"/>
      <w:iCs w:val="0"/>
      <w:strike w:val="0"/>
      <w:dstrike w:val="0"/>
      <w:color w:val="000000"/>
      <w:sz w:val="21"/>
      <w:szCs w:val="21"/>
      <w:u w:val="none"/>
      <w:effect w:val="none"/>
    </w:rPr>
  </w:style>
  <w:style w:type="numbering" w:customStyle="1" w:styleId="3">
    <w:name w:val="无列表3"/>
    <w:next w:val="a2"/>
    <w:uiPriority w:val="99"/>
    <w:semiHidden/>
    <w:unhideWhenUsed/>
    <w:rsid w:val="00343800"/>
  </w:style>
  <w:style w:type="numbering" w:customStyle="1" w:styleId="4">
    <w:name w:val="无列表4"/>
    <w:next w:val="a2"/>
    <w:uiPriority w:val="99"/>
    <w:semiHidden/>
    <w:unhideWhenUsed/>
    <w:rsid w:val="002F0366"/>
  </w:style>
  <w:style w:type="numbering" w:customStyle="1" w:styleId="5">
    <w:name w:val="无列表5"/>
    <w:next w:val="a2"/>
    <w:uiPriority w:val="99"/>
    <w:semiHidden/>
    <w:unhideWhenUsed/>
    <w:rsid w:val="00C95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6185">
      <w:bodyDiv w:val="1"/>
      <w:marLeft w:val="0"/>
      <w:marRight w:val="0"/>
      <w:marTop w:val="0"/>
      <w:marBottom w:val="0"/>
      <w:divBdr>
        <w:top w:val="none" w:sz="0" w:space="0" w:color="auto"/>
        <w:left w:val="none" w:sz="0" w:space="0" w:color="auto"/>
        <w:bottom w:val="none" w:sz="0" w:space="0" w:color="auto"/>
        <w:right w:val="none" w:sz="0" w:space="0" w:color="auto"/>
      </w:divBdr>
    </w:div>
    <w:div w:id="547450727">
      <w:bodyDiv w:val="1"/>
      <w:marLeft w:val="0"/>
      <w:marRight w:val="0"/>
      <w:marTop w:val="0"/>
      <w:marBottom w:val="0"/>
      <w:divBdr>
        <w:top w:val="none" w:sz="0" w:space="0" w:color="auto"/>
        <w:left w:val="none" w:sz="0" w:space="0" w:color="auto"/>
        <w:bottom w:val="none" w:sz="0" w:space="0" w:color="auto"/>
        <w:right w:val="none" w:sz="0" w:space="0" w:color="auto"/>
      </w:divBdr>
    </w:div>
    <w:div w:id="580454734">
      <w:bodyDiv w:val="1"/>
      <w:marLeft w:val="0"/>
      <w:marRight w:val="0"/>
      <w:marTop w:val="0"/>
      <w:marBottom w:val="0"/>
      <w:divBdr>
        <w:top w:val="none" w:sz="0" w:space="0" w:color="auto"/>
        <w:left w:val="none" w:sz="0" w:space="0" w:color="auto"/>
        <w:bottom w:val="none" w:sz="0" w:space="0" w:color="auto"/>
        <w:right w:val="none" w:sz="0" w:space="0" w:color="auto"/>
      </w:divBdr>
    </w:div>
    <w:div w:id="1154181729">
      <w:bodyDiv w:val="1"/>
      <w:marLeft w:val="0"/>
      <w:marRight w:val="0"/>
      <w:marTop w:val="0"/>
      <w:marBottom w:val="0"/>
      <w:divBdr>
        <w:top w:val="none" w:sz="0" w:space="0" w:color="auto"/>
        <w:left w:val="none" w:sz="0" w:space="0" w:color="auto"/>
        <w:bottom w:val="none" w:sz="0" w:space="0" w:color="auto"/>
        <w:right w:val="none" w:sz="0" w:space="0" w:color="auto"/>
      </w:divBdr>
    </w:div>
    <w:div w:id="1213662911">
      <w:bodyDiv w:val="1"/>
      <w:marLeft w:val="0"/>
      <w:marRight w:val="0"/>
      <w:marTop w:val="0"/>
      <w:marBottom w:val="0"/>
      <w:divBdr>
        <w:top w:val="none" w:sz="0" w:space="0" w:color="auto"/>
        <w:left w:val="none" w:sz="0" w:space="0" w:color="auto"/>
        <w:bottom w:val="none" w:sz="0" w:space="0" w:color="auto"/>
        <w:right w:val="none" w:sz="0" w:space="0" w:color="auto"/>
      </w:divBdr>
    </w:div>
    <w:div w:id="1409419535">
      <w:bodyDiv w:val="1"/>
      <w:marLeft w:val="0"/>
      <w:marRight w:val="0"/>
      <w:marTop w:val="0"/>
      <w:marBottom w:val="0"/>
      <w:divBdr>
        <w:top w:val="none" w:sz="0" w:space="0" w:color="auto"/>
        <w:left w:val="none" w:sz="0" w:space="0" w:color="auto"/>
        <w:bottom w:val="none" w:sz="0" w:space="0" w:color="auto"/>
        <w:right w:val="none" w:sz="0" w:space="0" w:color="auto"/>
      </w:divBdr>
    </w:div>
    <w:div w:id="1772625570">
      <w:bodyDiv w:val="1"/>
      <w:marLeft w:val="0"/>
      <w:marRight w:val="0"/>
      <w:marTop w:val="0"/>
      <w:marBottom w:val="0"/>
      <w:divBdr>
        <w:top w:val="none" w:sz="0" w:space="0" w:color="auto"/>
        <w:left w:val="none" w:sz="0" w:space="0" w:color="auto"/>
        <w:bottom w:val="none" w:sz="0" w:space="0" w:color="auto"/>
        <w:right w:val="none" w:sz="0" w:space="0" w:color="auto"/>
      </w:divBdr>
    </w:div>
    <w:div w:id="1779138261">
      <w:bodyDiv w:val="1"/>
      <w:marLeft w:val="0"/>
      <w:marRight w:val="0"/>
      <w:marTop w:val="0"/>
      <w:marBottom w:val="0"/>
      <w:divBdr>
        <w:top w:val="none" w:sz="0" w:space="0" w:color="auto"/>
        <w:left w:val="none" w:sz="0" w:space="0" w:color="auto"/>
        <w:bottom w:val="none" w:sz="0" w:space="0" w:color="auto"/>
        <w:right w:val="none" w:sz="0" w:space="0" w:color="auto"/>
      </w:divBdr>
    </w:div>
    <w:div w:id="1877306099">
      <w:bodyDiv w:val="1"/>
      <w:marLeft w:val="0"/>
      <w:marRight w:val="0"/>
      <w:marTop w:val="0"/>
      <w:marBottom w:val="0"/>
      <w:divBdr>
        <w:top w:val="none" w:sz="0" w:space="0" w:color="auto"/>
        <w:left w:val="none" w:sz="0" w:space="0" w:color="auto"/>
        <w:bottom w:val="none" w:sz="0" w:space="0" w:color="auto"/>
        <w:right w:val="none" w:sz="0" w:space="0" w:color="auto"/>
      </w:divBdr>
    </w:div>
    <w:div w:id="1937323752">
      <w:bodyDiv w:val="1"/>
      <w:marLeft w:val="0"/>
      <w:marRight w:val="0"/>
      <w:marTop w:val="0"/>
      <w:marBottom w:val="0"/>
      <w:divBdr>
        <w:top w:val="none" w:sz="0" w:space="0" w:color="auto"/>
        <w:left w:val="none" w:sz="0" w:space="0" w:color="auto"/>
        <w:bottom w:val="none" w:sz="0" w:space="0" w:color="auto"/>
        <w:right w:val="none" w:sz="0" w:space="0" w:color="auto"/>
      </w:divBdr>
    </w:div>
    <w:div w:id="1946837929">
      <w:bodyDiv w:val="1"/>
      <w:marLeft w:val="0"/>
      <w:marRight w:val="0"/>
      <w:marTop w:val="0"/>
      <w:marBottom w:val="0"/>
      <w:divBdr>
        <w:top w:val="none" w:sz="0" w:space="0" w:color="auto"/>
        <w:left w:val="none" w:sz="0" w:space="0" w:color="auto"/>
        <w:bottom w:val="none" w:sz="0" w:space="0" w:color="auto"/>
        <w:right w:val="none" w:sz="0" w:space="0" w:color="auto"/>
      </w:divBdr>
    </w:div>
    <w:div w:id="2012221830">
      <w:bodyDiv w:val="1"/>
      <w:marLeft w:val="0"/>
      <w:marRight w:val="0"/>
      <w:marTop w:val="0"/>
      <w:marBottom w:val="0"/>
      <w:divBdr>
        <w:top w:val="none" w:sz="0" w:space="0" w:color="auto"/>
        <w:left w:val="none" w:sz="0" w:space="0" w:color="auto"/>
        <w:bottom w:val="none" w:sz="0" w:space="0" w:color="auto"/>
        <w:right w:val="none" w:sz="0" w:space="0" w:color="auto"/>
      </w:divBdr>
    </w:div>
    <w:div w:id="2040158948">
      <w:bodyDiv w:val="1"/>
      <w:marLeft w:val="0"/>
      <w:marRight w:val="0"/>
      <w:marTop w:val="0"/>
      <w:marBottom w:val="0"/>
      <w:divBdr>
        <w:top w:val="none" w:sz="0" w:space="0" w:color="auto"/>
        <w:left w:val="none" w:sz="0" w:space="0" w:color="auto"/>
        <w:bottom w:val="none" w:sz="0" w:space="0" w:color="auto"/>
        <w:right w:val="none" w:sz="0" w:space="0" w:color="auto"/>
      </w:divBdr>
    </w:div>
    <w:div w:id="2135295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EF76A-8F97-4AF9-8B2A-9CC582770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39</Pages>
  <Words>5864</Words>
  <Characters>33427</Characters>
  <Application>Microsoft Office Word</Application>
  <DocSecurity>0</DocSecurity>
  <Lines>278</Lines>
  <Paragraphs>78</Paragraphs>
  <ScaleCrop>false</ScaleCrop>
  <Company>番茄花园</Company>
  <LinksUpToDate>false</LinksUpToDate>
  <CharactersWithSpaces>39213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本科毕业设计(论文)</dc:title>
  <dc:creator>番茄花园</dc:creator>
  <cp:lastModifiedBy>Lenovo</cp:lastModifiedBy>
  <cp:revision>12</cp:revision>
  <cp:lastPrinted>2019-09-27T06:31:00Z</cp:lastPrinted>
  <dcterms:created xsi:type="dcterms:W3CDTF">2025-03-16T09:17:00Z</dcterms:created>
  <dcterms:modified xsi:type="dcterms:W3CDTF">2025-05-24T16:41:00Z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15245EC177574EACB872F1B38218618A</vt:lpwstr>
  </property>
</Properties>
</file>